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CE8C3" w14:textId="693433BA" w:rsidR="001B1787" w:rsidRDefault="001B1787" w:rsidP="00C32401">
      <w:pPr>
        <w:jc w:val="center"/>
      </w:pPr>
    </w:p>
    <w:p w14:paraId="673A5488" w14:textId="77777777" w:rsidR="00910CF8" w:rsidRDefault="00910CF8" w:rsidP="00213294"/>
    <w:p w14:paraId="6B08D04D" w14:textId="77777777" w:rsidR="002D2F49" w:rsidRDefault="002D2F49" w:rsidP="00213294"/>
    <w:p w14:paraId="43C9E17D" w14:textId="32DD3361" w:rsidR="00910CF8" w:rsidRDefault="00DF3505" w:rsidP="000570A9">
      <w:pPr>
        <w:jc w:val="center"/>
      </w:pPr>
      <w:r>
        <w:rPr>
          <w:rFonts w:ascii="Calibri" w:hAnsi="Calibri" w:cs="Calibri"/>
          <w:b/>
          <w:noProof/>
          <w:color w:val="FFFFFF" w:themeColor="background1"/>
          <w:sz w:val="52"/>
        </w:rPr>
        <mc:AlternateContent>
          <mc:Choice Requires="wps">
            <w:drawing>
              <wp:inline distT="0" distB="0" distL="0" distR="0" wp14:anchorId="04A8457B" wp14:editId="226AAB1D">
                <wp:extent cx="5265420" cy="795866"/>
                <wp:effectExtent l="0" t="0" r="0" b="4445"/>
                <wp:docPr id="27" name="Text Box 27"/>
                <wp:cNvGraphicFramePr/>
                <a:graphic xmlns:a="http://schemas.openxmlformats.org/drawingml/2006/main">
                  <a:graphicData uri="http://schemas.microsoft.com/office/word/2010/wordprocessingShape">
                    <wps:wsp>
                      <wps:cNvSpPr txBox="1"/>
                      <wps:spPr>
                        <a:xfrm>
                          <a:off x="0" y="0"/>
                          <a:ext cx="5265420" cy="795866"/>
                        </a:xfrm>
                        <a:prstGeom prst="rect">
                          <a:avLst/>
                        </a:prstGeom>
                        <a:noFill/>
                        <a:ln w="6350">
                          <a:noFill/>
                        </a:ln>
                      </wps:spPr>
                      <wps:txbx>
                        <w:txbxContent>
                          <w:p w14:paraId="028C7FEF" w14:textId="77777777" w:rsidR="006E63A9" w:rsidRDefault="006E63A9" w:rsidP="006E63A9">
                            <w:pPr>
                              <w:jc w:val="center"/>
                              <w:rPr>
                                <w:b/>
                                <w:sz w:val="36"/>
                                <w:szCs w:val="36"/>
                              </w:rPr>
                            </w:pPr>
                            <w:bookmarkStart w:id="0" w:name="_Hlk112704954"/>
                            <w:bookmarkStart w:id="1" w:name="_Hlk112704955"/>
                            <w:bookmarkStart w:id="2" w:name="_Hlk112704956"/>
                            <w:bookmarkStart w:id="3" w:name="_Hlk112704957"/>
                            <w:r>
                              <w:rPr>
                                <w:b/>
                                <w:sz w:val="36"/>
                                <w:szCs w:val="36"/>
                              </w:rPr>
                              <w:t xml:space="preserve">Overview – </w:t>
                            </w:r>
                          </w:p>
                          <w:p w14:paraId="161CBE10" w14:textId="4FECAB9B" w:rsidR="00DF3505" w:rsidRPr="00E02BEA" w:rsidRDefault="00DF3505" w:rsidP="006E63A9">
                            <w:pPr>
                              <w:jc w:val="center"/>
                              <w:rPr>
                                <w:sz w:val="40"/>
                                <w:szCs w:val="40"/>
                              </w:rPr>
                            </w:pPr>
                            <w:r>
                              <w:rPr>
                                <w:b/>
                                <w:sz w:val="36"/>
                                <w:szCs w:val="36"/>
                              </w:rPr>
                              <w:t>AHRQ</w:t>
                            </w:r>
                            <w:r w:rsidR="006E63A9">
                              <w:rPr>
                                <w:b/>
                                <w:sz w:val="36"/>
                                <w:szCs w:val="36"/>
                              </w:rPr>
                              <w:t xml:space="preserve"> </w:t>
                            </w:r>
                            <w:r>
                              <w:rPr>
                                <w:b/>
                                <w:sz w:val="36"/>
                                <w:szCs w:val="36"/>
                              </w:rPr>
                              <w:t xml:space="preserve">Safety Program for MRSA </w:t>
                            </w:r>
                            <w:r w:rsidR="00C62FEF">
                              <w:rPr>
                                <w:b/>
                                <w:sz w:val="36"/>
                                <w:szCs w:val="36"/>
                              </w:rPr>
                              <w:t xml:space="preserve">and SSI </w:t>
                            </w:r>
                            <w:r>
                              <w:rPr>
                                <w:b/>
                                <w:sz w:val="36"/>
                                <w:szCs w:val="36"/>
                              </w:rPr>
                              <w:t>Prevention</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A8457B" id="_x0000_t202" coordsize="21600,21600" o:spt="202" path="m,l,21600r21600,l21600,xe">
                <v:stroke joinstyle="miter"/>
                <v:path gradientshapeok="t" o:connecttype="rect"/>
              </v:shapetype>
              <v:shape id="Text Box 27" o:spid="_x0000_s1026" type="#_x0000_t202" style="width:414.6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" filled="f" stroked="f" strokeweight=".5pt">
                <v:textbox>
                  <w:txbxContent>
                    <w:p w14:paraId="028C7FEF" w14:textId="77777777" w:rsidR="006E63A9" w:rsidRDefault="006E63A9" w:rsidP="006E63A9">
                      <w:pPr>
                        <w:jc w:val="center"/>
                        <w:rPr>
                          <w:b/>
                          <w:sz w:val="36"/>
                          <w:szCs w:val="36"/>
                        </w:rPr>
                      </w:pPr>
                      <w:bookmarkStart w:id="4" w:name="_Hlk112704954"/>
                      <w:bookmarkStart w:id="5" w:name="_Hlk112704955"/>
                      <w:bookmarkStart w:id="6" w:name="_Hlk112704956"/>
                      <w:bookmarkStart w:id="7" w:name="_Hlk112704957"/>
                      <w:r>
                        <w:rPr>
                          <w:b/>
                          <w:sz w:val="36"/>
                          <w:szCs w:val="36"/>
                        </w:rPr>
                        <w:t xml:space="preserve">Overview – </w:t>
                      </w:r>
                    </w:p>
                    <w:p w14:paraId="161CBE10" w14:textId="4FECAB9B" w:rsidR="00DF3505" w:rsidRPr="00E02BEA" w:rsidRDefault="00DF3505" w:rsidP="006E63A9">
                      <w:pPr>
                        <w:jc w:val="center"/>
                        <w:rPr>
                          <w:sz w:val="40"/>
                          <w:szCs w:val="40"/>
                        </w:rPr>
                      </w:pPr>
                      <w:r>
                        <w:rPr>
                          <w:b/>
                          <w:sz w:val="36"/>
                          <w:szCs w:val="36"/>
                        </w:rPr>
                        <w:t>AHRQ</w:t>
                      </w:r>
                      <w:r w:rsidR="006E63A9">
                        <w:rPr>
                          <w:b/>
                          <w:sz w:val="36"/>
                          <w:szCs w:val="36"/>
                        </w:rPr>
                        <w:t xml:space="preserve"> </w:t>
                      </w:r>
                      <w:r>
                        <w:rPr>
                          <w:b/>
                          <w:sz w:val="36"/>
                          <w:szCs w:val="36"/>
                        </w:rPr>
                        <w:t xml:space="preserve">Safety Program for MRSA </w:t>
                      </w:r>
                      <w:r w:rsidR="00C62FEF">
                        <w:rPr>
                          <w:b/>
                          <w:sz w:val="36"/>
                          <w:szCs w:val="36"/>
                        </w:rPr>
                        <w:t xml:space="preserve">and SSI </w:t>
                      </w:r>
                      <w:r>
                        <w:rPr>
                          <w:b/>
                          <w:sz w:val="36"/>
                          <w:szCs w:val="36"/>
                        </w:rPr>
                        <w:t>Prevention</w:t>
                      </w:r>
                      <w:bookmarkEnd w:id="4"/>
                      <w:bookmarkEnd w:id="5"/>
                      <w:bookmarkEnd w:id="6"/>
                      <w:bookmarkEnd w:id="7"/>
                    </w:p>
                  </w:txbxContent>
                </v:textbox>
                <w10:anchorlock/>
              </v:shape>
            </w:pict>
          </mc:Fallback>
        </mc:AlternateContent>
      </w:r>
    </w:p>
    <w:p w14:paraId="7DAFEBFB" w14:textId="22BAC389" w:rsidR="00005293" w:rsidRDefault="00005293" w:rsidP="00897347">
      <w:pPr>
        <w:ind w:left="630"/>
      </w:pPr>
    </w:p>
    <w:tbl>
      <w:tblPr>
        <w:tblStyle w:val="TableGrid"/>
        <w:tblW w:w="10800" w:type="dxa"/>
        <w:tblLayout w:type="fixed"/>
        <w:tblLook w:val="04A0" w:firstRow="1" w:lastRow="0" w:firstColumn="1" w:lastColumn="0" w:noHBand="0" w:noVBand="1"/>
      </w:tblPr>
      <w:tblGrid>
        <w:gridCol w:w="6205"/>
        <w:gridCol w:w="4595"/>
      </w:tblGrid>
      <w:tr w:rsidR="009D662B" w:rsidRPr="00084114" w14:paraId="5DEC5F68" w14:textId="77777777" w:rsidTr="6837FC15">
        <w:tc>
          <w:tcPr>
            <w:tcW w:w="6205" w:type="dxa"/>
            <w:vAlign w:val="bottom"/>
          </w:tcPr>
          <w:p w14:paraId="54514230" w14:textId="77777777" w:rsidR="009D662B" w:rsidRPr="00084114" w:rsidRDefault="009D662B" w:rsidP="000570A9">
            <w:pPr>
              <w:pStyle w:val="TableTitles"/>
              <w:spacing w:before="0" w:after="0"/>
              <w:rPr>
                <w:rFonts w:cs="Arial"/>
                <w:i w:val="0"/>
              </w:rPr>
            </w:pPr>
            <w:r w:rsidRPr="00084114">
              <w:rPr>
                <w:i w:val="0"/>
              </w:rPr>
              <w:t>Slide Title and Commentary</w:t>
            </w:r>
          </w:p>
        </w:tc>
        <w:tc>
          <w:tcPr>
            <w:tcW w:w="4595" w:type="dxa"/>
          </w:tcPr>
          <w:p w14:paraId="4C651BE8" w14:textId="5C9AD146" w:rsidR="009D662B" w:rsidRPr="00084114" w:rsidRDefault="009D662B" w:rsidP="003802B5">
            <w:pPr>
              <w:rPr>
                <w:b/>
                <w:sz w:val="32"/>
                <w:szCs w:val="32"/>
              </w:rPr>
            </w:pPr>
            <w:r w:rsidRPr="00084114">
              <w:rPr>
                <w:b/>
                <w:sz w:val="32"/>
                <w:szCs w:val="32"/>
              </w:rPr>
              <w:t>Slide Number and Slide</w:t>
            </w:r>
          </w:p>
        </w:tc>
      </w:tr>
      <w:tr w:rsidR="009D662B" w:rsidRPr="00084114" w14:paraId="3BE3D96E" w14:textId="77777777" w:rsidTr="6837FC15">
        <w:tc>
          <w:tcPr>
            <w:tcW w:w="6205" w:type="dxa"/>
          </w:tcPr>
          <w:p w14:paraId="32B072A2" w14:textId="205F16F7" w:rsidR="007D34BD" w:rsidRPr="0066433D" w:rsidRDefault="006E63A9" w:rsidP="003802B5">
            <w:pPr>
              <w:rPr>
                <w:b/>
                <w:bCs/>
                <w:sz w:val="28"/>
                <w:szCs w:val="28"/>
              </w:rPr>
            </w:pPr>
            <w:r>
              <w:rPr>
                <w:b/>
                <w:bCs/>
                <w:sz w:val="28"/>
                <w:szCs w:val="28"/>
              </w:rPr>
              <w:t xml:space="preserve">Overview – </w:t>
            </w:r>
            <w:r w:rsidR="007D5BA1">
              <w:rPr>
                <w:b/>
                <w:bCs/>
                <w:sz w:val="28"/>
                <w:szCs w:val="28"/>
              </w:rPr>
              <w:t>AHRQ</w:t>
            </w:r>
            <w:r>
              <w:rPr>
                <w:b/>
                <w:bCs/>
                <w:sz w:val="28"/>
                <w:szCs w:val="28"/>
              </w:rPr>
              <w:t xml:space="preserve"> </w:t>
            </w:r>
            <w:r w:rsidR="007D5BA1">
              <w:rPr>
                <w:b/>
                <w:bCs/>
                <w:sz w:val="28"/>
                <w:szCs w:val="28"/>
              </w:rPr>
              <w:t xml:space="preserve">Safety Program for MRSA </w:t>
            </w:r>
            <w:r w:rsidR="00C62FEF">
              <w:rPr>
                <w:b/>
                <w:bCs/>
                <w:sz w:val="28"/>
                <w:szCs w:val="28"/>
              </w:rPr>
              <w:t xml:space="preserve">and SSI </w:t>
            </w:r>
            <w:r w:rsidR="007D5BA1">
              <w:rPr>
                <w:b/>
                <w:bCs/>
                <w:sz w:val="28"/>
                <w:szCs w:val="28"/>
              </w:rPr>
              <w:t>Prevention</w:t>
            </w:r>
          </w:p>
          <w:p w14:paraId="1603DD69" w14:textId="77777777" w:rsidR="007D34BD" w:rsidRDefault="007D34BD" w:rsidP="003802B5"/>
          <w:p w14:paraId="630837DC" w14:textId="7676D378" w:rsidR="009D662B" w:rsidRDefault="001B6000" w:rsidP="003802B5">
            <w:r>
              <w:t>SAY:</w:t>
            </w:r>
          </w:p>
          <w:p w14:paraId="479BA15F" w14:textId="77777777" w:rsidR="00376601" w:rsidRDefault="00376601" w:rsidP="003802B5"/>
          <w:p w14:paraId="694AFF2F" w14:textId="2B025055" w:rsidR="00530F2E" w:rsidRDefault="00214A6E" w:rsidP="003802B5">
            <w:r w:rsidRPr="00214A6E">
              <w:t>Hello</w:t>
            </w:r>
            <w:r w:rsidR="006E4CD9">
              <w:t>!</w:t>
            </w:r>
            <w:r w:rsidRPr="00214A6E">
              <w:t xml:space="preserve"> Welcome to </w:t>
            </w:r>
            <w:r w:rsidR="006D578C">
              <w:t>this</w:t>
            </w:r>
            <w:r w:rsidRPr="00214A6E">
              <w:t xml:space="preserve"> brief presentation </w:t>
            </w:r>
            <w:r w:rsidR="006E4CD9">
              <w:t>to inform you about</w:t>
            </w:r>
            <w:r w:rsidRPr="00214A6E">
              <w:t xml:space="preserve"> the upcoming AHRQ Safety Program for </w:t>
            </w:r>
            <w:r w:rsidR="0046332C">
              <w:t>m</w:t>
            </w:r>
            <w:r w:rsidR="0046332C" w:rsidRPr="00214A6E">
              <w:t xml:space="preserve">ethicillin-resistant </w:t>
            </w:r>
            <w:r w:rsidR="0046332C" w:rsidRPr="00691C61">
              <w:rPr>
                <w:i/>
              </w:rPr>
              <w:t>Staphylococcus aureus</w:t>
            </w:r>
            <w:r w:rsidR="0046332C">
              <w:t xml:space="preserve"> (MRSA</w:t>
            </w:r>
            <w:r w:rsidR="0046332C" w:rsidRPr="00214A6E">
              <w:t>)</w:t>
            </w:r>
            <w:r w:rsidR="0046332C">
              <w:t xml:space="preserve"> and </w:t>
            </w:r>
            <w:r w:rsidR="00DF77F4">
              <w:t>surgical site infection (</w:t>
            </w:r>
            <w:r w:rsidR="00795EB2">
              <w:t>SSI</w:t>
            </w:r>
            <w:r w:rsidR="00DF77F4">
              <w:t>)</w:t>
            </w:r>
            <w:r w:rsidR="0046332C">
              <w:t xml:space="preserve"> Prevention.</w:t>
            </w:r>
            <w:r w:rsidR="005B0C4D" w:rsidRPr="00214A6E">
              <w:t xml:space="preserve"> </w:t>
            </w:r>
            <w:r w:rsidRPr="00214A6E">
              <w:t xml:space="preserve">This program is funded and guided by the Agency for Healthcare Research and Quality (AHRQ) and </w:t>
            </w:r>
            <w:r w:rsidR="008F6B4E">
              <w:t>led by</w:t>
            </w:r>
            <w:r w:rsidRPr="00214A6E">
              <w:t xml:space="preserve"> Johns Hopkins Medicine and NORC at the University of Chicago</w:t>
            </w:r>
            <w:r w:rsidR="005B0C4D" w:rsidRPr="00214A6E">
              <w:t xml:space="preserve">. </w:t>
            </w:r>
          </w:p>
          <w:p w14:paraId="5FCEFE18" w14:textId="77777777" w:rsidR="00897347" w:rsidRDefault="00897347" w:rsidP="003802B5"/>
          <w:p w14:paraId="7137F368" w14:textId="7CCA582A" w:rsidR="00897347" w:rsidRDefault="002604B7" w:rsidP="003802B5">
            <w:bookmarkStart w:id="8" w:name="_Hlk93057202"/>
            <w:r>
              <w:t>High-risk inpatient surgical services</w:t>
            </w:r>
            <w:bookmarkStart w:id="9" w:name="_Hlk93402365"/>
            <w:r>
              <w:t xml:space="preserve"> </w:t>
            </w:r>
            <w:r w:rsidR="006D578C">
              <w:t xml:space="preserve">that </w:t>
            </w:r>
            <w:r w:rsidR="00EB5567">
              <w:t>conduct procedures with</w:t>
            </w:r>
            <w:r w:rsidR="005C380E" w:rsidRPr="006A6332">
              <w:t xml:space="preserve"> </w:t>
            </w:r>
            <w:r w:rsidR="00EB5567">
              <w:t>greater risk of</w:t>
            </w:r>
            <w:r w:rsidR="005C380E" w:rsidRPr="006A6332">
              <w:t xml:space="preserve"> MRSA invasive infection</w:t>
            </w:r>
            <w:bookmarkEnd w:id="9"/>
            <w:r w:rsidR="00EB5567">
              <w:t xml:space="preserve"> </w:t>
            </w:r>
            <w:r w:rsidR="0046332C">
              <w:t xml:space="preserve">and SSI </w:t>
            </w:r>
            <w:r w:rsidR="005C380E" w:rsidRPr="006A6332">
              <w:t>are eligible and encouraged to participate in the program.</w:t>
            </w:r>
            <w:r w:rsidR="00EB5567">
              <w:t xml:space="preserve"> The targeted services and procedures will be </w:t>
            </w:r>
            <w:r w:rsidR="00FC2EAA">
              <w:t>shown later in this presentation.</w:t>
            </w:r>
            <w:r w:rsidR="005C380E" w:rsidRPr="006A6332">
              <w:t xml:space="preserve"> </w:t>
            </w:r>
            <w:bookmarkEnd w:id="8"/>
          </w:p>
          <w:p w14:paraId="3749E145" w14:textId="77777777" w:rsidR="00FC2EAA" w:rsidRDefault="00FC2EAA" w:rsidP="003802B5"/>
          <w:p w14:paraId="11D6FFC6" w14:textId="77777777" w:rsidR="00FE4736" w:rsidRDefault="00214A6E" w:rsidP="003802B5">
            <w:r w:rsidRPr="00214A6E">
              <w:t>This program is designed to provide technical assistance and support for</w:t>
            </w:r>
            <w:r w:rsidR="00FC2EAA">
              <w:t xml:space="preserve"> </w:t>
            </w:r>
            <w:r w:rsidR="0046332C">
              <w:t xml:space="preserve">MRSA and </w:t>
            </w:r>
            <w:r w:rsidR="00FC2EAA">
              <w:t xml:space="preserve">SSI </w:t>
            </w:r>
            <w:r w:rsidRPr="00214A6E">
              <w:t xml:space="preserve">prevention, and we hope that you will consider joining the project to reduce infections and protect </w:t>
            </w:r>
            <w:r w:rsidR="00FC2EAA">
              <w:t xml:space="preserve">your </w:t>
            </w:r>
            <w:r w:rsidRPr="00214A6E">
              <w:t>patients.</w:t>
            </w:r>
          </w:p>
          <w:p w14:paraId="624D1505" w14:textId="37FD7750" w:rsidR="005013AE" w:rsidRPr="00084114" w:rsidRDefault="005013AE" w:rsidP="003802B5"/>
        </w:tc>
        <w:tc>
          <w:tcPr>
            <w:tcW w:w="4595" w:type="dxa"/>
          </w:tcPr>
          <w:p w14:paraId="5353EF1F" w14:textId="77777777" w:rsidR="009D662B" w:rsidRDefault="00E14528" w:rsidP="003802B5">
            <w:pPr>
              <w:rPr>
                <w:b/>
                <w:bCs/>
                <w:sz w:val="28"/>
                <w:szCs w:val="28"/>
              </w:rPr>
            </w:pPr>
            <w:r>
              <w:rPr>
                <w:b/>
                <w:bCs/>
                <w:sz w:val="28"/>
                <w:szCs w:val="28"/>
              </w:rPr>
              <w:t>Slide 1</w:t>
            </w:r>
          </w:p>
          <w:p w14:paraId="2CAE907D" w14:textId="6C2EA6EF" w:rsidR="00BA33EE" w:rsidRDefault="00BA33EE" w:rsidP="003802B5">
            <w:pPr>
              <w:rPr>
                <w:b/>
                <w:bCs/>
                <w:sz w:val="28"/>
                <w:szCs w:val="28"/>
              </w:rPr>
            </w:pPr>
            <w:r>
              <w:rPr>
                <w:noProof/>
              </w:rPr>
              <w:drawing>
                <wp:inline distT="0" distB="0" distL="0" distR="0" wp14:anchorId="0F7E6DAB" wp14:editId="1A875C49">
                  <wp:extent cx="2780664" cy="2148694"/>
                  <wp:effectExtent l="0" t="0" r="127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37CFD9D0" w14:textId="35CA554E" w:rsidR="00EF40F3" w:rsidRPr="006D7DB1" w:rsidRDefault="00EF40F3" w:rsidP="003802B5"/>
        </w:tc>
      </w:tr>
      <w:tr w:rsidR="009D662B" w:rsidRPr="00084114" w14:paraId="5C6DCDF1" w14:textId="77777777" w:rsidTr="6837FC15">
        <w:tc>
          <w:tcPr>
            <w:tcW w:w="6205" w:type="dxa"/>
          </w:tcPr>
          <w:p w14:paraId="3497C911" w14:textId="221D74FF" w:rsidR="009D662B" w:rsidRPr="0066433D" w:rsidRDefault="0056363B" w:rsidP="003802B5">
            <w:pPr>
              <w:rPr>
                <w:b/>
                <w:bCs/>
                <w:sz w:val="28"/>
                <w:szCs w:val="28"/>
              </w:rPr>
            </w:pPr>
            <w:r w:rsidRPr="0066433D">
              <w:rPr>
                <w:b/>
                <w:bCs/>
                <w:sz w:val="28"/>
                <w:szCs w:val="28"/>
              </w:rPr>
              <w:t>Presenter</w:t>
            </w:r>
            <w:r w:rsidR="00FC2EAA">
              <w:rPr>
                <w:b/>
                <w:bCs/>
                <w:sz w:val="28"/>
                <w:szCs w:val="28"/>
              </w:rPr>
              <w:t>s</w:t>
            </w:r>
            <w:r w:rsidRPr="0066433D">
              <w:rPr>
                <w:b/>
                <w:bCs/>
                <w:sz w:val="28"/>
                <w:szCs w:val="28"/>
              </w:rPr>
              <w:t xml:space="preserve"> </w:t>
            </w:r>
          </w:p>
          <w:p w14:paraId="091F185B" w14:textId="77777777" w:rsidR="0066433D" w:rsidRDefault="0066433D" w:rsidP="003802B5"/>
          <w:p w14:paraId="50E589FD" w14:textId="52E0D5BB" w:rsidR="0066433D" w:rsidRDefault="0066433D" w:rsidP="003802B5">
            <w:r>
              <w:t>SAY:</w:t>
            </w:r>
          </w:p>
          <w:p w14:paraId="16744F3D" w14:textId="77777777" w:rsidR="00376601" w:rsidRDefault="00376601" w:rsidP="003802B5"/>
          <w:p w14:paraId="220CDDCF" w14:textId="07037D36" w:rsidR="00FC2EAA" w:rsidRDefault="00FC2EAA" w:rsidP="003802B5">
            <w:r>
              <w:t xml:space="preserve">This slideshow </w:t>
            </w:r>
            <w:r w:rsidR="009B047F">
              <w:t xml:space="preserve">is </w:t>
            </w:r>
            <w:r w:rsidR="002E7940">
              <w:t xml:space="preserve">presented by the following three </w:t>
            </w:r>
            <w:r w:rsidR="00DC0FB3">
              <w:t>expert</w:t>
            </w:r>
            <w:r w:rsidR="002E7940">
              <w:t xml:space="preserve">s. </w:t>
            </w:r>
          </w:p>
          <w:p w14:paraId="240BAD0F" w14:textId="77777777" w:rsidR="002E7940" w:rsidRDefault="002E7940" w:rsidP="003802B5"/>
          <w:p w14:paraId="0C337F4A" w14:textId="1BB9BC6D" w:rsidR="00E72BA2" w:rsidRDefault="001A4137" w:rsidP="003802B5">
            <w:r>
              <w:t xml:space="preserve">Glenn Whitman </w:t>
            </w:r>
            <w:r w:rsidR="002E7940">
              <w:t xml:space="preserve">is </w:t>
            </w:r>
            <w:r w:rsidR="001254DD">
              <w:t>a</w:t>
            </w:r>
            <w:r w:rsidR="002E7940">
              <w:t xml:space="preserve"> </w:t>
            </w:r>
            <w:r w:rsidR="00CD4314">
              <w:t xml:space="preserve">Professor </w:t>
            </w:r>
            <w:r>
              <w:t xml:space="preserve">of </w:t>
            </w:r>
            <w:r w:rsidR="00CD4314">
              <w:t>S</w:t>
            </w:r>
            <w:r w:rsidR="00823CAE">
              <w:t xml:space="preserve">urgery </w:t>
            </w:r>
            <w:r>
              <w:t>and</w:t>
            </w:r>
            <w:r w:rsidR="0034460D">
              <w:t xml:space="preserve"> the</w:t>
            </w:r>
            <w:r>
              <w:t xml:space="preserve"> Director of the Cardiovascular Surgical Intensive Care Unit at Johns Hopkins Hospital</w:t>
            </w:r>
            <w:r w:rsidR="00E12189">
              <w:t>.</w:t>
            </w:r>
            <w:r w:rsidR="003F03DB">
              <w:t xml:space="preserve"> </w:t>
            </w:r>
          </w:p>
          <w:p w14:paraId="22200CAC" w14:textId="77777777" w:rsidR="003F03DB" w:rsidRDefault="003F03DB" w:rsidP="003802B5"/>
          <w:p w14:paraId="726F30D4" w14:textId="0760AE69" w:rsidR="001378E3" w:rsidRDefault="00D303CE" w:rsidP="003802B5">
            <w:r>
              <w:t>Sara Karaba is an</w:t>
            </w:r>
            <w:r w:rsidR="0085675A">
              <w:t xml:space="preserve"> </w:t>
            </w:r>
            <w:r w:rsidR="006D578C">
              <w:t>i</w:t>
            </w:r>
            <w:r w:rsidR="00CD4314">
              <w:t xml:space="preserve">nfectious </w:t>
            </w:r>
            <w:r w:rsidR="006D578C">
              <w:t>d</w:t>
            </w:r>
            <w:r w:rsidR="00CD4314">
              <w:t xml:space="preserve">iseases </w:t>
            </w:r>
            <w:r w:rsidR="0085675A">
              <w:t>physician and</w:t>
            </w:r>
            <w:r>
              <w:t xml:space="preserve"> </w:t>
            </w:r>
            <w:r w:rsidR="006D578C">
              <w:t>a</w:t>
            </w:r>
            <w:r w:rsidR="00CD4314">
              <w:t xml:space="preserve">ssistant </w:t>
            </w:r>
            <w:r w:rsidR="006D578C">
              <w:t>p</w:t>
            </w:r>
            <w:r w:rsidR="00CD4314">
              <w:t xml:space="preserve">rofessor </w:t>
            </w:r>
            <w:r>
              <w:t xml:space="preserve">of </w:t>
            </w:r>
            <w:r w:rsidR="006D578C">
              <w:t>m</w:t>
            </w:r>
            <w:r w:rsidR="00CD4314">
              <w:t xml:space="preserve">edicine </w:t>
            </w:r>
            <w:r>
              <w:t>at the Johns Hopkins University School of Medicine</w:t>
            </w:r>
            <w:r w:rsidR="005B0C4D">
              <w:t xml:space="preserve">. </w:t>
            </w:r>
          </w:p>
          <w:p w14:paraId="7C7FB9F5" w14:textId="77777777" w:rsidR="001378E3" w:rsidRDefault="001378E3" w:rsidP="003802B5"/>
          <w:p w14:paraId="70C6B804" w14:textId="6F4E39F3" w:rsidR="001378E3" w:rsidRDefault="001378E3" w:rsidP="003802B5">
            <w:r>
              <w:t xml:space="preserve">Sean Berenholtz is </w:t>
            </w:r>
            <w:r w:rsidR="006F67B3">
              <w:t xml:space="preserve">a </w:t>
            </w:r>
            <w:r w:rsidR="006D578C">
              <w:t>p</w:t>
            </w:r>
            <w:r w:rsidR="00CD4314">
              <w:t xml:space="preserve">rofessor </w:t>
            </w:r>
            <w:r w:rsidR="006F67B3">
              <w:t>of</w:t>
            </w:r>
            <w:r w:rsidR="00227098">
              <w:t xml:space="preserve"> </w:t>
            </w:r>
            <w:r w:rsidR="006D578C">
              <w:t>a</w:t>
            </w:r>
            <w:r w:rsidR="00CD4314">
              <w:t xml:space="preserve">nesthesiology </w:t>
            </w:r>
            <w:r w:rsidR="00227098">
              <w:t xml:space="preserve">and </w:t>
            </w:r>
            <w:r w:rsidR="006D578C">
              <w:t>c</w:t>
            </w:r>
            <w:r w:rsidR="00CD4314">
              <w:t xml:space="preserve">ritical </w:t>
            </w:r>
            <w:r w:rsidR="006D578C">
              <w:t>c</w:t>
            </w:r>
            <w:r w:rsidR="00CD4314">
              <w:t xml:space="preserve">are </w:t>
            </w:r>
            <w:r w:rsidR="006D578C">
              <w:t>m</w:t>
            </w:r>
            <w:r w:rsidR="00CD4314">
              <w:t xml:space="preserve">edicine </w:t>
            </w:r>
            <w:r w:rsidR="006F67B3">
              <w:t>with the Johns Hopkins University School of Medicine</w:t>
            </w:r>
            <w:r w:rsidR="009B4021">
              <w:t>.</w:t>
            </w:r>
          </w:p>
          <w:p w14:paraId="5AFB0910" w14:textId="77777777" w:rsidR="001378E3" w:rsidRDefault="001378E3" w:rsidP="003802B5"/>
          <w:p w14:paraId="4132FCA4" w14:textId="77777777" w:rsidR="00982B9F" w:rsidRDefault="003B26B9" w:rsidP="003802B5">
            <w:r>
              <w:t xml:space="preserve">Our presenters will be leading and presenting the content for this </w:t>
            </w:r>
            <w:r w:rsidR="0046332C">
              <w:t xml:space="preserve">MRSA and </w:t>
            </w:r>
            <w:r>
              <w:t>SSI prevention program,</w:t>
            </w:r>
            <w:r w:rsidR="00982B9F">
              <w:t xml:space="preserve"> along with colleagues </w:t>
            </w:r>
            <w:r w:rsidR="00BE4079">
              <w:t>at</w:t>
            </w:r>
            <w:r w:rsidR="00982B9F">
              <w:t xml:space="preserve"> Johns Hopkins Medicine and NORC at the University of Chicago</w:t>
            </w:r>
            <w:r w:rsidR="000D5316">
              <w:t xml:space="preserve">. </w:t>
            </w:r>
            <w:r w:rsidR="00982B9F">
              <w:t xml:space="preserve">We will provide a brief overview of the project today and </w:t>
            </w:r>
            <w:r w:rsidR="006D578C">
              <w:t xml:space="preserve">then </w:t>
            </w:r>
            <w:r w:rsidR="00982B9F">
              <w:t>welcome your questions</w:t>
            </w:r>
            <w:r w:rsidR="000D5316">
              <w:t xml:space="preserve">. </w:t>
            </w:r>
            <w:r w:rsidR="00982B9F">
              <w:t xml:space="preserve">The </w:t>
            </w:r>
            <w:r w:rsidR="00151BF3">
              <w:t xml:space="preserve">Safety </w:t>
            </w:r>
            <w:r w:rsidR="00982B9F">
              <w:t>Program</w:t>
            </w:r>
            <w:r w:rsidR="00151BF3">
              <w:t>’s</w:t>
            </w:r>
            <w:r w:rsidR="00982B9F">
              <w:t xml:space="preserve"> email address is </w:t>
            </w:r>
            <w:hyperlink r:id="rId12">
              <w:r w:rsidR="00897347" w:rsidRPr="70F8E45B">
                <w:rPr>
                  <w:rStyle w:val="Hyperlink"/>
                </w:rPr>
                <w:t>MRSAPrevention@norc.org</w:t>
              </w:r>
            </w:hyperlink>
            <w:r w:rsidR="000D5316">
              <w:t xml:space="preserve">. </w:t>
            </w:r>
          </w:p>
          <w:p w14:paraId="245015B4" w14:textId="2E3EFB14" w:rsidR="006463F8" w:rsidRPr="00084114" w:rsidRDefault="006463F8" w:rsidP="003802B5"/>
        </w:tc>
        <w:tc>
          <w:tcPr>
            <w:tcW w:w="4595" w:type="dxa"/>
          </w:tcPr>
          <w:p w14:paraId="4E023A3A" w14:textId="77777777" w:rsidR="009D662B" w:rsidRDefault="004B30B9" w:rsidP="003802B5">
            <w:pPr>
              <w:rPr>
                <w:b/>
                <w:bCs/>
                <w:sz w:val="28"/>
                <w:szCs w:val="28"/>
              </w:rPr>
            </w:pPr>
            <w:r w:rsidRPr="004B30B9">
              <w:rPr>
                <w:b/>
                <w:bCs/>
                <w:sz w:val="28"/>
                <w:szCs w:val="28"/>
              </w:rPr>
              <w:lastRenderedPageBreak/>
              <w:t>Slide 2</w:t>
            </w:r>
          </w:p>
          <w:p w14:paraId="5A1B5577" w14:textId="494F2228" w:rsidR="003708DF" w:rsidRDefault="003708DF" w:rsidP="003802B5">
            <w:pPr>
              <w:rPr>
                <w:b/>
                <w:bCs/>
                <w:sz w:val="28"/>
                <w:szCs w:val="28"/>
              </w:rPr>
            </w:pPr>
            <w:r>
              <w:rPr>
                <w:noProof/>
              </w:rPr>
              <w:drawing>
                <wp:inline distT="0" distB="0" distL="0" distR="0" wp14:anchorId="6D0FF9F3" wp14:editId="6CC259DB">
                  <wp:extent cx="2780664" cy="214869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80664" cy="2148695"/>
                          </a:xfrm>
                          <a:prstGeom prst="rect">
                            <a:avLst/>
                          </a:prstGeom>
                          <a:noFill/>
                          <a:ln>
                            <a:noFill/>
                          </a:ln>
                        </pic:spPr>
                      </pic:pic>
                    </a:graphicData>
                  </a:graphic>
                </wp:inline>
              </w:drawing>
            </w:r>
          </w:p>
          <w:p w14:paraId="2DA2DFBB" w14:textId="3D164037" w:rsidR="0082181E" w:rsidRPr="004B30B9" w:rsidRDefault="0082181E" w:rsidP="003802B5">
            <w:pPr>
              <w:rPr>
                <w:b/>
                <w:bCs/>
                <w:sz w:val="28"/>
                <w:szCs w:val="28"/>
              </w:rPr>
            </w:pPr>
          </w:p>
        </w:tc>
      </w:tr>
      <w:tr w:rsidR="009D662B" w:rsidRPr="00084114" w14:paraId="4EF055C6" w14:textId="77777777" w:rsidTr="6837FC15">
        <w:trPr>
          <w:trHeight w:val="335"/>
        </w:trPr>
        <w:tc>
          <w:tcPr>
            <w:tcW w:w="6205" w:type="dxa"/>
          </w:tcPr>
          <w:p w14:paraId="0AFD06E9" w14:textId="6B93D726" w:rsidR="009D662B" w:rsidRDefault="0046332C" w:rsidP="003802B5">
            <w:pPr>
              <w:rPr>
                <w:b/>
                <w:bCs/>
                <w:sz w:val="28"/>
                <w:szCs w:val="28"/>
              </w:rPr>
            </w:pPr>
            <w:r>
              <w:rPr>
                <w:b/>
                <w:bCs/>
                <w:sz w:val="28"/>
                <w:szCs w:val="28"/>
              </w:rPr>
              <w:t xml:space="preserve">MRSA and </w:t>
            </w:r>
            <w:r w:rsidR="000309FF">
              <w:rPr>
                <w:b/>
                <w:bCs/>
                <w:sz w:val="28"/>
                <w:szCs w:val="28"/>
              </w:rPr>
              <w:t>Surgical Site Infections</w:t>
            </w:r>
            <w:r w:rsidR="00C05CC5">
              <w:rPr>
                <w:b/>
                <w:bCs/>
                <w:sz w:val="28"/>
                <w:szCs w:val="28"/>
              </w:rPr>
              <w:t xml:space="preserve"> </w:t>
            </w:r>
            <w:r w:rsidR="006D578C">
              <w:rPr>
                <w:b/>
                <w:bCs/>
                <w:sz w:val="28"/>
                <w:szCs w:val="28"/>
              </w:rPr>
              <w:t>A</w:t>
            </w:r>
            <w:r w:rsidR="000309FF">
              <w:rPr>
                <w:b/>
                <w:bCs/>
                <w:sz w:val="28"/>
                <w:szCs w:val="28"/>
              </w:rPr>
              <w:t>re</w:t>
            </w:r>
            <w:r w:rsidR="00C05CC5">
              <w:rPr>
                <w:b/>
                <w:bCs/>
                <w:sz w:val="28"/>
                <w:szCs w:val="28"/>
              </w:rPr>
              <w:t xml:space="preserve"> a Serious Threat</w:t>
            </w:r>
          </w:p>
          <w:p w14:paraId="73B600C5" w14:textId="77777777" w:rsidR="00522F5F" w:rsidRDefault="00522F5F" w:rsidP="003802B5">
            <w:pPr>
              <w:rPr>
                <w:b/>
                <w:bCs/>
                <w:sz w:val="28"/>
                <w:szCs w:val="28"/>
              </w:rPr>
            </w:pPr>
          </w:p>
          <w:p w14:paraId="158642C4" w14:textId="071084A5" w:rsidR="00C05CC5" w:rsidRDefault="00C05CC5" w:rsidP="00C05CC5">
            <w:r w:rsidRPr="00C05CC5">
              <w:t xml:space="preserve">SAY: </w:t>
            </w:r>
          </w:p>
          <w:p w14:paraId="1FBD6B3C" w14:textId="77777777" w:rsidR="00376601" w:rsidRDefault="00376601" w:rsidP="00C05CC5"/>
          <w:p w14:paraId="4187BF73" w14:textId="6360F69A" w:rsidR="000309FF" w:rsidRDefault="000309FF" w:rsidP="000309FF">
            <w:r>
              <w:t>Surgical site infections (SSI</w:t>
            </w:r>
            <w:r w:rsidR="00553C5D">
              <w:t>s</w:t>
            </w:r>
            <w:r>
              <w:t>) pose a risk for all surgical patients. Cases can range from superficial to life-threatening</w:t>
            </w:r>
            <w:r w:rsidR="00185860">
              <w:rPr>
                <w:rFonts w:cstheme="minorHAnsi"/>
              </w:rPr>
              <w:t xml:space="preserve"> – </w:t>
            </w:r>
            <w:r>
              <w:t>causing</w:t>
            </w:r>
            <w:r w:rsidR="00185860">
              <w:t xml:space="preserve"> </w:t>
            </w:r>
            <w:r>
              <w:t>significant morbidity and mortality. SSIs account for at least 20</w:t>
            </w:r>
            <w:r w:rsidR="006D578C">
              <w:t xml:space="preserve"> percent</w:t>
            </w:r>
            <w:r>
              <w:t xml:space="preserve"> of all healthcare-associated infections (HAI</w:t>
            </w:r>
            <w:r w:rsidR="00553C5D">
              <w:t>s</w:t>
            </w:r>
            <w:r>
              <w:t>), affecting 4</w:t>
            </w:r>
            <w:r w:rsidR="006D578C">
              <w:t xml:space="preserve"> percent</w:t>
            </w:r>
            <w:r>
              <w:t xml:space="preserve"> of hospitalized patients annually. They also contribute to increased length of hospital stay, increased readmission rates, cost, morbidity, </w:t>
            </w:r>
            <w:r w:rsidR="00DC162E">
              <w:t xml:space="preserve">and </w:t>
            </w:r>
            <w:r>
              <w:t>mortality</w:t>
            </w:r>
            <w:r w:rsidR="001F4FED">
              <w:t>.</w:t>
            </w:r>
            <w:r w:rsidR="001F4FED" w:rsidDel="001F4FED">
              <w:t xml:space="preserve"> </w:t>
            </w:r>
          </w:p>
          <w:p w14:paraId="0FC8794C" w14:textId="77777777" w:rsidR="000309FF" w:rsidRDefault="000309FF" w:rsidP="000309FF"/>
          <w:p w14:paraId="18E20CE9" w14:textId="3D0EAA33" w:rsidR="000309FF" w:rsidRDefault="000C7ACF" w:rsidP="000309FF">
            <w:r>
              <w:t>S</w:t>
            </w:r>
            <w:r w:rsidR="000309FF">
              <w:t xml:space="preserve">SIs represent </w:t>
            </w:r>
            <w:r w:rsidR="00A80AF9">
              <w:t xml:space="preserve">one of </w:t>
            </w:r>
            <w:r w:rsidR="000309FF">
              <w:t>the most common and most costly of all HAIs, estimated to account for nearly a million additional inpatient days and $3.3 billion in healthcare expenditures every year. Up to 60</w:t>
            </w:r>
            <w:r w:rsidR="006D578C">
              <w:t xml:space="preserve"> percent</w:t>
            </w:r>
            <w:r w:rsidR="000309FF">
              <w:t xml:space="preserve"> of SSIs are estimated to be preventable, using existing evidence-based strategies and guidelines.</w:t>
            </w:r>
          </w:p>
          <w:p w14:paraId="3316183E" w14:textId="77777777" w:rsidR="000309FF" w:rsidRDefault="000309FF" w:rsidP="000309FF"/>
          <w:p w14:paraId="6ED493BA" w14:textId="49A0EB43" w:rsidR="0050116C" w:rsidRDefault="000309FF" w:rsidP="000309FF">
            <w:r w:rsidRPr="27AD11E3">
              <w:rPr>
                <w:i/>
                <w:iCs/>
              </w:rPr>
              <w:t>S</w:t>
            </w:r>
            <w:r w:rsidR="00E9555D" w:rsidRPr="27AD11E3">
              <w:rPr>
                <w:i/>
                <w:iCs/>
              </w:rPr>
              <w:t>taph</w:t>
            </w:r>
            <w:r w:rsidR="00F87D77">
              <w:rPr>
                <w:i/>
                <w:iCs/>
              </w:rPr>
              <w:t>ylococcus</w:t>
            </w:r>
            <w:r w:rsidRPr="27AD11E3">
              <w:rPr>
                <w:i/>
                <w:iCs/>
              </w:rPr>
              <w:t xml:space="preserve"> aureus</w:t>
            </w:r>
            <w:r>
              <w:t xml:space="preserve"> represents a particularly critical threat, as it is the leading causative organism of SSIs. According to NHSN data, </w:t>
            </w:r>
            <w:r w:rsidRPr="27AD11E3">
              <w:rPr>
                <w:i/>
                <w:iCs/>
              </w:rPr>
              <w:t>S</w:t>
            </w:r>
            <w:r w:rsidR="00050C22" w:rsidRPr="27AD11E3">
              <w:rPr>
                <w:i/>
                <w:iCs/>
              </w:rPr>
              <w:t>taph</w:t>
            </w:r>
            <w:r w:rsidRPr="27AD11E3">
              <w:rPr>
                <w:i/>
                <w:iCs/>
              </w:rPr>
              <w:t xml:space="preserve"> aureus</w:t>
            </w:r>
            <w:r>
              <w:t xml:space="preserve"> is the most reported causative organism among SSIs overall </w:t>
            </w:r>
            <w:r w:rsidR="006719C8">
              <w:t xml:space="preserve">at </w:t>
            </w:r>
            <w:r>
              <w:t>17.5</w:t>
            </w:r>
            <w:r w:rsidR="006D578C">
              <w:t xml:space="preserve"> percent</w:t>
            </w:r>
            <w:r>
              <w:t xml:space="preserve">. </w:t>
            </w:r>
            <w:r w:rsidRPr="27AD11E3">
              <w:rPr>
                <w:i/>
                <w:iCs/>
              </w:rPr>
              <w:t>S</w:t>
            </w:r>
            <w:r w:rsidR="00050C22" w:rsidRPr="27AD11E3">
              <w:rPr>
                <w:i/>
                <w:iCs/>
              </w:rPr>
              <w:t>taph</w:t>
            </w:r>
            <w:r w:rsidRPr="27AD11E3">
              <w:rPr>
                <w:i/>
                <w:iCs/>
              </w:rPr>
              <w:t xml:space="preserve"> aureus</w:t>
            </w:r>
            <w:r>
              <w:t xml:space="preserve"> is also the most common pathogen for SSIs in orthopedic</w:t>
            </w:r>
            <w:r w:rsidR="00F87D77">
              <w:t xml:space="preserve"> </w:t>
            </w:r>
            <w:r>
              <w:t>and cardiac procedures</w:t>
            </w:r>
            <w:r w:rsidR="00F87D77">
              <w:t>, causing 38.6% and 27.0% respectively</w:t>
            </w:r>
            <w:r>
              <w:t xml:space="preserve">. Studies have shown that SSIs caused by methicillin-resistant </w:t>
            </w:r>
            <w:r w:rsidRPr="27AD11E3">
              <w:rPr>
                <w:i/>
                <w:iCs/>
              </w:rPr>
              <w:t>Staphylococcus aureus</w:t>
            </w:r>
            <w:r>
              <w:t xml:space="preserve"> (MRSA) are associated with higher mortality rates, longer lengths of stay, and elevated costs of hospitalization compared </w:t>
            </w:r>
            <w:r w:rsidR="006D578C">
              <w:t>with</w:t>
            </w:r>
            <w:r>
              <w:t xml:space="preserve"> SSIs caused by other organisms. Therefore, reducing SSIs </w:t>
            </w:r>
            <w:r w:rsidR="00EA6163">
              <w:t>including those</w:t>
            </w:r>
            <w:r>
              <w:t xml:space="preserve"> caused by MRSA is an important patient safety goal with the potential to dramatically improve patient outcomes.</w:t>
            </w:r>
          </w:p>
          <w:p w14:paraId="6D919C7B" w14:textId="77777777" w:rsidR="000309FF" w:rsidRDefault="000309FF" w:rsidP="000309FF"/>
          <w:p w14:paraId="03AF9050" w14:textId="4B4697BD" w:rsidR="006732C1" w:rsidRDefault="594F10A6" w:rsidP="00996E24">
            <w:r>
              <w:t xml:space="preserve">We are seeking </w:t>
            </w:r>
            <w:r w:rsidR="000309FF">
              <w:t>inpatient surgical</w:t>
            </w:r>
            <w:r>
              <w:t xml:space="preserve"> </w:t>
            </w:r>
            <w:r w:rsidR="000309FF">
              <w:t xml:space="preserve">services </w:t>
            </w:r>
            <w:r w:rsidR="00335024">
              <w:t xml:space="preserve">whose patients </w:t>
            </w:r>
            <w:r w:rsidR="000309FF">
              <w:t>are at high risk for MRSA invasive infection</w:t>
            </w:r>
            <w:r w:rsidR="0046332C">
              <w:t xml:space="preserve"> and SSIs</w:t>
            </w:r>
            <w:r w:rsidR="1B470266">
              <w:t xml:space="preserve"> </w:t>
            </w:r>
            <w:r>
              <w:t xml:space="preserve">to enroll in </w:t>
            </w:r>
            <w:r w:rsidR="00335024">
              <w:t>this program.</w:t>
            </w:r>
            <w:r w:rsidR="5398DF55">
              <w:t xml:space="preserve"> </w:t>
            </w:r>
            <w:r>
              <w:t xml:space="preserve">This is an opportunity to reduce </w:t>
            </w:r>
            <w:r w:rsidR="0046332C">
              <w:t xml:space="preserve">MRSA and </w:t>
            </w:r>
            <w:r w:rsidR="000309FF">
              <w:t>SSI</w:t>
            </w:r>
            <w:r>
              <w:t xml:space="preserve"> infections in your facility and strengthen team-based infection prevention practices </w:t>
            </w:r>
            <w:r w:rsidR="295897FF">
              <w:t xml:space="preserve">while fostering </w:t>
            </w:r>
            <w:r>
              <w:t>a culture of safety</w:t>
            </w:r>
            <w:r w:rsidR="5398DF55">
              <w:t xml:space="preserve">. </w:t>
            </w:r>
            <w:r>
              <w:t>We urge you to consider enroll</w:t>
            </w:r>
            <w:r w:rsidR="78EEFE28">
              <w:t>ing</w:t>
            </w:r>
            <w:r>
              <w:t xml:space="preserve"> in the program</w:t>
            </w:r>
            <w:r w:rsidR="2FA2D1A7">
              <w:t>. The c</w:t>
            </w:r>
            <w:r w:rsidR="295897FF">
              <w:t>ohort start</w:t>
            </w:r>
            <w:r w:rsidR="6424AF35">
              <w:t xml:space="preserve">s </w:t>
            </w:r>
            <w:r w:rsidR="00EF588B">
              <w:t>in January 2023</w:t>
            </w:r>
            <w:r w:rsidR="2FA2D1A7">
              <w:t>,</w:t>
            </w:r>
            <w:r>
              <w:t xml:space="preserve"> </w:t>
            </w:r>
            <w:r w:rsidR="004443B2">
              <w:t xml:space="preserve">and </w:t>
            </w:r>
            <w:r w:rsidR="6424AF35">
              <w:t>the</w:t>
            </w:r>
            <w:r w:rsidR="0224F1EC">
              <w:t xml:space="preserve"> </w:t>
            </w:r>
            <w:r w:rsidR="004443B2">
              <w:t>e</w:t>
            </w:r>
            <w:r w:rsidR="0224F1EC">
              <w:t>nrollment</w:t>
            </w:r>
            <w:r>
              <w:t xml:space="preserve"> deadline </w:t>
            </w:r>
            <w:r w:rsidR="0224F1EC">
              <w:t xml:space="preserve">is </w:t>
            </w:r>
            <w:r w:rsidR="00CF11DE">
              <w:t>January</w:t>
            </w:r>
            <w:r w:rsidR="00060F81">
              <w:t xml:space="preserve"> </w:t>
            </w:r>
            <w:r w:rsidR="00CF11DE">
              <w:t>15, 2023</w:t>
            </w:r>
            <w:r>
              <w:t>.</w:t>
            </w:r>
            <w:r w:rsidR="00CF11DE">
              <w:t xml:space="preserve"> </w:t>
            </w:r>
          </w:p>
          <w:p w14:paraId="79058E54" w14:textId="77777777" w:rsidR="00CF11DE" w:rsidRDefault="00CF11DE" w:rsidP="00996E24"/>
          <w:p w14:paraId="511E1E43" w14:textId="51429E41" w:rsidR="00CF11DE" w:rsidRDefault="00CF11DE" w:rsidP="00996E24">
            <w:r>
              <w:t>If you enroll in January, we will help you get up to date with the program quickly.</w:t>
            </w:r>
          </w:p>
          <w:p w14:paraId="5AEC5D2F" w14:textId="2B9163D4" w:rsidR="00B1570F" w:rsidRPr="00BC5455" w:rsidRDefault="00B1570F" w:rsidP="00996E24"/>
        </w:tc>
        <w:tc>
          <w:tcPr>
            <w:tcW w:w="4595" w:type="dxa"/>
          </w:tcPr>
          <w:p w14:paraId="6A915FBC" w14:textId="0E7A1578" w:rsidR="003708DF" w:rsidRDefault="00F83758" w:rsidP="003802B5">
            <w:pPr>
              <w:rPr>
                <w:b/>
                <w:sz w:val="28"/>
                <w:szCs w:val="28"/>
              </w:rPr>
            </w:pPr>
            <w:r>
              <w:rPr>
                <w:b/>
                <w:sz w:val="28"/>
                <w:szCs w:val="28"/>
              </w:rPr>
              <w:t xml:space="preserve">Slide </w:t>
            </w:r>
            <w:r w:rsidR="00952CA6">
              <w:rPr>
                <w:b/>
                <w:sz w:val="28"/>
                <w:szCs w:val="28"/>
              </w:rPr>
              <w:t>3</w:t>
            </w:r>
            <w:r w:rsidR="003708DF">
              <w:rPr>
                <w:noProof/>
              </w:rPr>
              <w:drawing>
                <wp:inline distT="0" distB="0" distL="0" distR="0" wp14:anchorId="60443BBD" wp14:editId="68D4CDCF">
                  <wp:extent cx="2780662" cy="2148694"/>
                  <wp:effectExtent l="0" t="0" r="127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80662" cy="2148694"/>
                          </a:xfrm>
                          <a:prstGeom prst="rect">
                            <a:avLst/>
                          </a:prstGeom>
                          <a:noFill/>
                          <a:ln>
                            <a:noFill/>
                          </a:ln>
                        </pic:spPr>
                      </pic:pic>
                    </a:graphicData>
                  </a:graphic>
                </wp:inline>
              </w:drawing>
            </w:r>
          </w:p>
          <w:p w14:paraId="3D2AF8FB" w14:textId="77777777" w:rsidR="009D662B" w:rsidRDefault="009D662B" w:rsidP="003802B5">
            <w:pPr>
              <w:rPr>
                <w:b/>
                <w:sz w:val="28"/>
                <w:szCs w:val="28"/>
              </w:rPr>
            </w:pPr>
          </w:p>
          <w:p w14:paraId="2CE45728" w14:textId="77777777" w:rsidR="009755ED" w:rsidRPr="000570A9" w:rsidRDefault="009755ED" w:rsidP="000570A9">
            <w:pPr>
              <w:tabs>
                <w:tab w:val="left" w:pos="3347"/>
              </w:tabs>
              <w:rPr>
                <w:sz w:val="28"/>
                <w:szCs w:val="28"/>
              </w:rPr>
            </w:pPr>
            <w:r>
              <w:rPr>
                <w:sz w:val="28"/>
                <w:szCs w:val="28"/>
              </w:rPr>
              <w:tab/>
            </w:r>
          </w:p>
        </w:tc>
      </w:tr>
      <w:tr w:rsidR="0073709A" w:rsidRPr="00084114" w14:paraId="06850F4C" w14:textId="77777777" w:rsidTr="6837FC15">
        <w:tc>
          <w:tcPr>
            <w:tcW w:w="6205" w:type="dxa"/>
          </w:tcPr>
          <w:p w14:paraId="736C9AD9" w14:textId="5E89150B" w:rsidR="0073709A" w:rsidRPr="00B74E7E" w:rsidRDefault="0015408B" w:rsidP="003802B5">
            <w:pPr>
              <w:rPr>
                <w:b/>
                <w:bCs/>
                <w:sz w:val="24"/>
                <w:szCs w:val="24"/>
              </w:rPr>
            </w:pPr>
            <w:r w:rsidRPr="00B74E7E">
              <w:rPr>
                <w:b/>
                <w:bCs/>
                <w:sz w:val="28"/>
                <w:szCs w:val="28"/>
              </w:rPr>
              <w:lastRenderedPageBreak/>
              <w:t xml:space="preserve">A </w:t>
            </w:r>
            <w:r w:rsidR="009B276D" w:rsidRPr="00B74E7E">
              <w:rPr>
                <w:b/>
                <w:bCs/>
                <w:sz w:val="28"/>
                <w:szCs w:val="28"/>
              </w:rPr>
              <w:t>Patient</w:t>
            </w:r>
            <w:r w:rsidRPr="00B74E7E">
              <w:rPr>
                <w:b/>
                <w:bCs/>
                <w:sz w:val="28"/>
                <w:szCs w:val="28"/>
              </w:rPr>
              <w:t>’s</w:t>
            </w:r>
            <w:r w:rsidR="009B276D" w:rsidRPr="00B74E7E">
              <w:rPr>
                <w:b/>
                <w:bCs/>
                <w:sz w:val="28"/>
                <w:szCs w:val="28"/>
              </w:rPr>
              <w:t xml:space="preserve"> Story</w:t>
            </w:r>
          </w:p>
          <w:p w14:paraId="69405DC3" w14:textId="77777777" w:rsidR="000D51AE" w:rsidRPr="00BC3AA7" w:rsidRDefault="000D51AE" w:rsidP="003802B5"/>
          <w:p w14:paraId="6559F9DF" w14:textId="77777777" w:rsidR="000D51AE" w:rsidRDefault="000D51AE" w:rsidP="000D51AE">
            <w:r>
              <w:t>SAY:</w:t>
            </w:r>
          </w:p>
          <w:p w14:paraId="47D3DFC4" w14:textId="77777777" w:rsidR="000D51AE" w:rsidRPr="00BC3AA7" w:rsidRDefault="000D51AE" w:rsidP="000D51AE"/>
          <w:p w14:paraId="0B300B7D" w14:textId="4658D4ED" w:rsidR="008640C2" w:rsidRPr="00BC3AA7" w:rsidRDefault="008640C2" w:rsidP="008640C2">
            <w:r w:rsidRPr="00BC3AA7">
              <w:t xml:space="preserve">We just reviewed some </w:t>
            </w:r>
            <w:r w:rsidR="00BF50E9">
              <w:t>statistics</w:t>
            </w:r>
            <w:r w:rsidRPr="00BC3AA7">
              <w:t xml:space="preserve"> about the complications from SSI</w:t>
            </w:r>
            <w:r w:rsidR="005369D7" w:rsidRPr="00BC3AA7">
              <w:t>s</w:t>
            </w:r>
            <w:r w:rsidRPr="00BC3AA7">
              <w:t xml:space="preserve">, and these are sobering. It can also be helpful to understand the impact that this complication can have on friends and family. A member of our team, Dr. Glenn Whitman, </w:t>
            </w:r>
            <w:r w:rsidR="00BF50E9">
              <w:t>had a close friend</w:t>
            </w:r>
            <w:r w:rsidRPr="00BC3AA7">
              <w:t xml:space="preserve"> he had looked up to for much of his life. This </w:t>
            </w:r>
            <w:r w:rsidR="00BF50E9">
              <w:t>friend</w:t>
            </w:r>
            <w:r w:rsidRPr="00BC3AA7">
              <w:t xml:space="preserve"> was an internationally competitive athlete</w:t>
            </w:r>
            <w:r w:rsidR="00BF50E9">
              <w:t xml:space="preserve">, who also </w:t>
            </w:r>
            <w:r w:rsidRPr="00BC3AA7">
              <w:t>ended up requiring bilateral hip replacements some 20 years ago. This in no way impeded his competitive spirit or his activities, and he would say to anybody</w:t>
            </w:r>
            <w:r w:rsidR="00BF50E9">
              <w:t xml:space="preserve"> who would listen</w:t>
            </w:r>
            <w:r w:rsidRPr="00BC3AA7">
              <w:t xml:space="preserve"> how lucky he was to have lived at this time and </w:t>
            </w:r>
            <w:r w:rsidR="00BF50E9">
              <w:t xml:space="preserve">to have </w:t>
            </w:r>
            <w:r w:rsidRPr="00BC3AA7">
              <w:t>benefited so dramatically from the advances of modern medicine. This past year at age 80 he needed and underwent a hip revision</w:t>
            </w:r>
            <w:r w:rsidR="00BF50E9">
              <w:t>. U</w:t>
            </w:r>
            <w:r w:rsidRPr="00BC3AA7">
              <w:t>nfortunately, he died postoperatively of complications from a MRSA wound infection.</w:t>
            </w:r>
          </w:p>
          <w:p w14:paraId="0E3FC58D" w14:textId="77777777" w:rsidR="00492DE2" w:rsidRPr="00BC3AA7" w:rsidRDefault="00492DE2" w:rsidP="008640C2"/>
          <w:p w14:paraId="4D356D96" w14:textId="5908BB03" w:rsidR="008640C2" w:rsidRPr="00BC3AA7" w:rsidRDefault="008640C2" w:rsidP="008640C2">
            <w:r w:rsidRPr="00BC3AA7">
              <w:t xml:space="preserve">While this story illustrates the most severe complication from an SSI, </w:t>
            </w:r>
            <w:r w:rsidR="00BF50E9">
              <w:t xml:space="preserve">death, </w:t>
            </w:r>
            <w:r w:rsidRPr="00BC3AA7">
              <w:t>we also know that SSIs can cause morbidity in many ways as well, such as loss of ambulation and independence, need for repeat surgical interventions, and many more. We wanted to share this patient story to illustrate how devastating an infection can be for the patient and for their loved ones.</w:t>
            </w:r>
          </w:p>
          <w:p w14:paraId="6A781991" w14:textId="23C1041D" w:rsidR="000D51AE" w:rsidRPr="00BC3AA7" w:rsidRDefault="000D51AE" w:rsidP="000D51AE"/>
        </w:tc>
        <w:tc>
          <w:tcPr>
            <w:tcW w:w="4595" w:type="dxa"/>
          </w:tcPr>
          <w:p w14:paraId="774684AF" w14:textId="77777777" w:rsidR="0073709A" w:rsidRDefault="008640C2" w:rsidP="000570A9">
            <w:pPr>
              <w:spacing w:after="120"/>
              <w:rPr>
                <w:b/>
                <w:sz w:val="28"/>
                <w:szCs w:val="28"/>
              </w:rPr>
            </w:pPr>
            <w:r>
              <w:rPr>
                <w:b/>
                <w:sz w:val="28"/>
                <w:szCs w:val="28"/>
              </w:rPr>
              <w:t>Slide 4</w:t>
            </w:r>
          </w:p>
          <w:p w14:paraId="7B3F2DCB" w14:textId="77777777" w:rsidR="008640C2" w:rsidRDefault="008640C2" w:rsidP="000570A9">
            <w:pPr>
              <w:spacing w:after="120"/>
              <w:rPr>
                <w:b/>
                <w:sz w:val="28"/>
                <w:szCs w:val="28"/>
              </w:rPr>
            </w:pPr>
          </w:p>
          <w:p w14:paraId="1C79C4F1" w14:textId="708BC686" w:rsidR="008640C2" w:rsidRPr="00492962" w:rsidRDefault="003B75B6" w:rsidP="000570A9">
            <w:pPr>
              <w:spacing w:after="120"/>
              <w:rPr>
                <w:b/>
                <w:sz w:val="28"/>
                <w:szCs w:val="28"/>
              </w:rPr>
            </w:pPr>
            <w:r>
              <w:rPr>
                <w:b/>
                <w:noProof/>
                <w:sz w:val="28"/>
                <w:szCs w:val="28"/>
              </w:rPr>
              <w:drawing>
                <wp:inline distT="0" distB="0" distL="0" distR="0" wp14:anchorId="66D071ED" wp14:editId="7BC9236D">
                  <wp:extent cx="2780664" cy="214869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a:ext>
                            </a:extLst>
                          </a:blip>
                          <a:stretch>
                            <a:fillRect/>
                          </a:stretch>
                        </pic:blipFill>
                        <pic:spPr>
                          <a:xfrm>
                            <a:off x="0" y="0"/>
                            <a:ext cx="2780664" cy="2148695"/>
                          </a:xfrm>
                          <a:prstGeom prst="rect">
                            <a:avLst/>
                          </a:prstGeom>
                        </pic:spPr>
                      </pic:pic>
                    </a:graphicData>
                  </a:graphic>
                </wp:inline>
              </w:drawing>
            </w:r>
          </w:p>
        </w:tc>
      </w:tr>
      <w:tr w:rsidR="009D662B" w:rsidRPr="00084114" w14:paraId="43838DDC" w14:textId="77777777" w:rsidTr="6837FC15">
        <w:tc>
          <w:tcPr>
            <w:tcW w:w="6205" w:type="dxa"/>
          </w:tcPr>
          <w:p w14:paraId="7174C96A" w14:textId="1C888577" w:rsidR="00492962" w:rsidRDefault="00B05D73" w:rsidP="003802B5">
            <w:pPr>
              <w:rPr>
                <w:b/>
                <w:bCs/>
                <w:sz w:val="28"/>
                <w:szCs w:val="28"/>
              </w:rPr>
            </w:pPr>
            <w:r w:rsidRPr="00B05D73">
              <w:rPr>
                <w:b/>
                <w:bCs/>
                <w:sz w:val="28"/>
                <w:szCs w:val="28"/>
              </w:rPr>
              <w:t>AHRQ Safety Program Overview</w:t>
            </w:r>
          </w:p>
          <w:p w14:paraId="3C74D91B" w14:textId="77777777" w:rsidR="00B05D73" w:rsidRDefault="00B05D73" w:rsidP="003802B5">
            <w:pPr>
              <w:rPr>
                <w:b/>
                <w:bCs/>
                <w:sz w:val="28"/>
                <w:szCs w:val="28"/>
              </w:rPr>
            </w:pPr>
          </w:p>
          <w:p w14:paraId="0D058263" w14:textId="40C7A69A" w:rsidR="00F20B72" w:rsidRDefault="00F41599" w:rsidP="003802B5">
            <w:r>
              <w:t>SAY:</w:t>
            </w:r>
          </w:p>
          <w:p w14:paraId="464F3890" w14:textId="77777777" w:rsidR="00376601" w:rsidRDefault="00376601" w:rsidP="003802B5"/>
          <w:p w14:paraId="74225035" w14:textId="00BB6436" w:rsidR="00446020" w:rsidRDefault="00B05D73" w:rsidP="00B05D73">
            <w:r>
              <w:t xml:space="preserve">The overarching goal of this collaboration is to </w:t>
            </w:r>
            <w:r w:rsidRPr="6A6509B8">
              <w:rPr>
                <w:b/>
                <w:bCs/>
              </w:rPr>
              <w:t xml:space="preserve">prevent </w:t>
            </w:r>
            <w:r w:rsidR="00EF588B">
              <w:rPr>
                <w:b/>
                <w:bCs/>
              </w:rPr>
              <w:t>surgical site infections caused by MRSA and other organisms</w:t>
            </w:r>
            <w:r w:rsidR="000D5316">
              <w:t xml:space="preserve">. </w:t>
            </w:r>
          </w:p>
          <w:p w14:paraId="0D141479" w14:textId="77777777" w:rsidR="00D42AF2" w:rsidRDefault="00D42AF2" w:rsidP="00B05D73"/>
          <w:p w14:paraId="7FCC0A5E" w14:textId="1DF395F3" w:rsidR="000C4CBE" w:rsidRPr="00492962" w:rsidRDefault="00B05D73" w:rsidP="003802B5">
            <w:r w:rsidRPr="00B05D73">
              <w:t xml:space="preserve">Two additional </w:t>
            </w:r>
            <w:r w:rsidR="00AB2823">
              <w:t>g</w:t>
            </w:r>
            <w:r w:rsidRPr="00B05D73">
              <w:t xml:space="preserve">oals </w:t>
            </w:r>
            <w:r w:rsidR="00C2609C">
              <w:t xml:space="preserve">of the </w:t>
            </w:r>
            <w:r w:rsidR="00AB2823">
              <w:t>p</w:t>
            </w:r>
            <w:r w:rsidRPr="00B05D73">
              <w:t>rogram are to s</w:t>
            </w:r>
            <w:r w:rsidRPr="00B05D73">
              <w:rPr>
                <w:b/>
                <w:bCs/>
              </w:rPr>
              <w:t>trengthen the culture of safety and build capacity</w:t>
            </w:r>
            <w:r w:rsidRPr="00B05D73">
              <w:t xml:space="preserve"> for </w:t>
            </w:r>
            <w:r w:rsidR="00EF588B">
              <w:t>team</w:t>
            </w:r>
            <w:r w:rsidRPr="00B05D73">
              <w:t>-based quality improvement activities</w:t>
            </w:r>
            <w:r w:rsidR="006D578C">
              <w:t>,</w:t>
            </w:r>
            <w:r w:rsidRPr="00B05D73">
              <w:t xml:space="preserve"> and to provide technical assistance for the implementation of </w:t>
            </w:r>
            <w:r w:rsidRPr="00B05D73">
              <w:rPr>
                <w:b/>
                <w:bCs/>
              </w:rPr>
              <w:t xml:space="preserve">evidence-based infection prevention practices </w:t>
            </w:r>
            <w:r w:rsidRPr="00B05D73">
              <w:t xml:space="preserve">that </w:t>
            </w:r>
            <w:r w:rsidR="00EF588B">
              <w:t xml:space="preserve">help </w:t>
            </w:r>
            <w:r w:rsidRPr="00B05D73">
              <w:t xml:space="preserve">prevent </w:t>
            </w:r>
            <w:r w:rsidR="00EF588B">
              <w:t xml:space="preserve">surgical site </w:t>
            </w:r>
            <w:r w:rsidRPr="00B05D73">
              <w:t>infection</w:t>
            </w:r>
            <w:r w:rsidR="00EF588B">
              <w:t>s</w:t>
            </w:r>
            <w:r w:rsidRPr="00B05D73">
              <w:t>.</w:t>
            </w:r>
          </w:p>
        </w:tc>
        <w:tc>
          <w:tcPr>
            <w:tcW w:w="4595" w:type="dxa"/>
          </w:tcPr>
          <w:p w14:paraId="0BF4D4A9" w14:textId="77777777" w:rsidR="00FA1E8C" w:rsidRDefault="00492962" w:rsidP="00FA1E8C">
            <w:pPr>
              <w:rPr>
                <w:b/>
                <w:sz w:val="28"/>
                <w:szCs w:val="28"/>
              </w:rPr>
            </w:pPr>
            <w:r w:rsidRPr="00492962">
              <w:rPr>
                <w:b/>
                <w:sz w:val="28"/>
                <w:szCs w:val="28"/>
              </w:rPr>
              <w:t xml:space="preserve">Slide </w:t>
            </w:r>
            <w:r w:rsidR="008640C2">
              <w:rPr>
                <w:b/>
                <w:sz w:val="28"/>
                <w:szCs w:val="28"/>
              </w:rPr>
              <w:t>5</w:t>
            </w:r>
            <w:r w:rsidR="0053262B">
              <w:rPr>
                <w:noProof/>
              </w:rPr>
              <w:drawing>
                <wp:inline distT="0" distB="0" distL="0" distR="0" wp14:anchorId="6A71ECC8" wp14:editId="71B10C46">
                  <wp:extent cx="2780662" cy="2148694"/>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80662" cy="2148694"/>
                          </a:xfrm>
                          <a:prstGeom prst="rect">
                            <a:avLst/>
                          </a:prstGeom>
                          <a:noFill/>
                          <a:ln>
                            <a:noFill/>
                          </a:ln>
                        </pic:spPr>
                      </pic:pic>
                    </a:graphicData>
                  </a:graphic>
                </wp:inline>
              </w:drawing>
            </w:r>
          </w:p>
          <w:p w14:paraId="6852974F" w14:textId="35F4D0A3" w:rsidR="00FA1E8C" w:rsidRPr="00084114" w:rsidRDefault="00FA1E8C" w:rsidP="00FA1E8C"/>
        </w:tc>
      </w:tr>
      <w:tr w:rsidR="009D662B" w:rsidRPr="00084114" w14:paraId="5E17EE11" w14:textId="77777777" w:rsidTr="6837FC15">
        <w:tc>
          <w:tcPr>
            <w:tcW w:w="6205" w:type="dxa"/>
          </w:tcPr>
          <w:p w14:paraId="4EED0B26" w14:textId="4E2F5033" w:rsidR="00FA27E4" w:rsidRDefault="00F70990" w:rsidP="003802B5">
            <w:pPr>
              <w:rPr>
                <w:b/>
                <w:bCs/>
                <w:sz w:val="28"/>
                <w:szCs w:val="28"/>
              </w:rPr>
            </w:pPr>
            <w:r w:rsidRPr="582B44B9">
              <w:rPr>
                <w:b/>
                <w:bCs/>
                <w:sz w:val="28"/>
                <w:szCs w:val="28"/>
              </w:rPr>
              <w:lastRenderedPageBreak/>
              <w:t xml:space="preserve">AHRQ Safety Program </w:t>
            </w:r>
            <w:r w:rsidR="00EF588B">
              <w:rPr>
                <w:b/>
                <w:bCs/>
                <w:sz w:val="28"/>
                <w:szCs w:val="28"/>
              </w:rPr>
              <w:t>Approach</w:t>
            </w:r>
          </w:p>
          <w:p w14:paraId="46D88AD8" w14:textId="77777777" w:rsidR="00F70990" w:rsidRDefault="00F70990" w:rsidP="003802B5">
            <w:pPr>
              <w:rPr>
                <w:b/>
                <w:bCs/>
                <w:sz w:val="28"/>
                <w:szCs w:val="28"/>
              </w:rPr>
            </w:pPr>
          </w:p>
          <w:p w14:paraId="38EDAD11" w14:textId="77777777" w:rsidR="006F471C" w:rsidRDefault="006F471C" w:rsidP="006F471C">
            <w:r w:rsidRPr="006F471C">
              <w:t xml:space="preserve">SAY: </w:t>
            </w:r>
          </w:p>
          <w:p w14:paraId="7650576F" w14:textId="77777777" w:rsidR="006F471C" w:rsidRDefault="006F471C" w:rsidP="006F471C"/>
          <w:p w14:paraId="158B0C4E" w14:textId="30455B8E" w:rsidR="006F471C" w:rsidRDefault="006F471C" w:rsidP="006F471C">
            <w:r>
              <w:t xml:space="preserve">The </w:t>
            </w:r>
            <w:r w:rsidR="00EF588B">
              <w:t xml:space="preserve">approach of the </w:t>
            </w:r>
            <w:r>
              <w:t xml:space="preserve">AHRQ Safety Program </w:t>
            </w:r>
            <w:r w:rsidR="00EF588B">
              <w:t>focuses on</w:t>
            </w:r>
            <w:r>
              <w:t xml:space="preserve"> two major domains of </w:t>
            </w:r>
            <w:r w:rsidR="00EF588B">
              <w:t>infection</w:t>
            </w:r>
            <w:r>
              <w:t xml:space="preserve"> prevention strategies: technical interventions</w:t>
            </w:r>
            <w:r w:rsidR="00EF588B">
              <w:t xml:space="preserve"> and adaptive interventions</w:t>
            </w:r>
            <w:r>
              <w:t xml:space="preserve">. </w:t>
            </w:r>
          </w:p>
          <w:p w14:paraId="19212776" w14:textId="77777777" w:rsidR="006F471C" w:rsidRDefault="006F471C" w:rsidP="006F471C"/>
          <w:p w14:paraId="7667682C" w14:textId="33EA50AD" w:rsidR="00EF588B" w:rsidRDefault="00EF588B" w:rsidP="00EF588B">
            <w:r w:rsidRPr="006F471C">
              <w:t xml:space="preserve">The technical interventions for </w:t>
            </w:r>
            <w:r w:rsidR="00F82EA0">
              <w:t xml:space="preserve">MRSA and </w:t>
            </w:r>
            <w:r w:rsidR="0041403D">
              <w:t xml:space="preserve">SSI </w:t>
            </w:r>
            <w:r w:rsidRPr="006F471C">
              <w:t>prevention focus on evidence-based best practices to interrupt transmission</w:t>
            </w:r>
            <w:r w:rsidR="0041403D">
              <w:t xml:space="preserve"> and infection</w:t>
            </w:r>
            <w:r w:rsidRPr="006F471C">
              <w:t>. Th</w:t>
            </w:r>
            <w:r>
              <w:t xml:space="preserve">ese </w:t>
            </w:r>
            <w:r w:rsidRPr="006F471C">
              <w:t xml:space="preserve">include </w:t>
            </w:r>
            <w:r w:rsidR="009E42FD">
              <w:t>preoperative</w:t>
            </w:r>
            <w:r w:rsidRPr="006F471C">
              <w:t xml:space="preserve"> chlorhexidine gluconate (CHG) </w:t>
            </w:r>
            <w:r w:rsidR="00DB4A0F">
              <w:t>treatment</w:t>
            </w:r>
            <w:r w:rsidR="009E42FD">
              <w:t>,</w:t>
            </w:r>
            <w:r w:rsidRPr="006F471C">
              <w:t xml:space="preserve"> nasal decolonization </w:t>
            </w:r>
            <w:r w:rsidR="00AA4A2C">
              <w:t xml:space="preserve">treatment, appropriate antibacterial prophylaxis, and </w:t>
            </w:r>
            <w:r w:rsidR="00AA4A2C" w:rsidRPr="00AA4A2C">
              <w:t>basic infection prevention measures such as hand hygiene,</w:t>
            </w:r>
          </w:p>
          <w:p w14:paraId="56AAED88" w14:textId="77777777" w:rsidR="00EF588B" w:rsidRDefault="00EF588B" w:rsidP="006F471C"/>
          <w:p w14:paraId="4EE1F844" w14:textId="77777777" w:rsidR="0054542A" w:rsidRDefault="0054542A" w:rsidP="0054542A">
            <w:r>
              <w:t xml:space="preserve">Adaptive interventions focus on enhancing a culture of safety by changing behavior. This behavioral change will be guided by the Comprehensive Unit-based Safety Program or CUSP. </w:t>
            </w:r>
          </w:p>
          <w:p w14:paraId="77577FA7" w14:textId="77777777" w:rsidR="006D578C" w:rsidRDefault="006D578C" w:rsidP="006F471C"/>
          <w:p w14:paraId="6F240DF0" w14:textId="77777777" w:rsidR="00153BD8" w:rsidRDefault="00153BD8" w:rsidP="00153BD8">
            <w:r w:rsidRPr="0001169E">
              <w:t xml:space="preserve">CUSP is a </w:t>
            </w:r>
            <w:r>
              <w:t>proven</w:t>
            </w:r>
            <w:r w:rsidRPr="0001169E">
              <w:t xml:space="preserve"> approach to improve both teamwork and safety culture</w:t>
            </w:r>
            <w:r>
              <w:t xml:space="preserve">. This program will help services establish and facilitate a CUSP team and will support those teams. The CUSP team will be the backbone of improvement efforts in participating services. </w:t>
            </w:r>
          </w:p>
          <w:p w14:paraId="55379484" w14:textId="77777777" w:rsidR="00153BD8" w:rsidRDefault="00153BD8" w:rsidP="00153BD8"/>
          <w:p w14:paraId="65377A6F" w14:textId="77777777" w:rsidR="00153BD8" w:rsidRDefault="00153BD8" w:rsidP="00153BD8">
            <w:r>
              <w:t>The goal – or the “sweet spot” – is at the center of this diagram, when technical and adaptive interventions overlap. Doing both is necessary for achieving desired outcomes and lasting change.</w:t>
            </w:r>
          </w:p>
          <w:p w14:paraId="39A09B75" w14:textId="6ACF1EFA" w:rsidR="00523942" w:rsidRPr="00FA27E4" w:rsidRDefault="00523942" w:rsidP="00153BD8"/>
        </w:tc>
        <w:tc>
          <w:tcPr>
            <w:tcW w:w="4595" w:type="dxa"/>
          </w:tcPr>
          <w:p w14:paraId="6A29991C" w14:textId="773DF093" w:rsidR="0053262B" w:rsidRDefault="00FA27E4" w:rsidP="003802B5">
            <w:pPr>
              <w:rPr>
                <w:b/>
                <w:sz w:val="28"/>
                <w:szCs w:val="28"/>
              </w:rPr>
            </w:pPr>
            <w:r w:rsidRPr="00B242C8">
              <w:rPr>
                <w:b/>
                <w:sz w:val="28"/>
                <w:szCs w:val="28"/>
              </w:rPr>
              <w:t xml:space="preserve">Slide </w:t>
            </w:r>
            <w:r w:rsidR="004B2F4B">
              <w:rPr>
                <w:b/>
                <w:sz w:val="28"/>
                <w:szCs w:val="28"/>
              </w:rPr>
              <w:t>6</w:t>
            </w:r>
            <w:r w:rsidR="0053262B">
              <w:rPr>
                <w:noProof/>
              </w:rPr>
              <w:drawing>
                <wp:inline distT="0" distB="0" distL="0" distR="0" wp14:anchorId="588734F7" wp14:editId="5ADCB569">
                  <wp:extent cx="2780664" cy="2148694"/>
                  <wp:effectExtent l="0" t="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6C0D8799" w14:textId="68AEDDF5" w:rsidR="009D662B" w:rsidRPr="00FA27E4" w:rsidRDefault="009D662B" w:rsidP="003802B5">
            <w:pPr>
              <w:rPr>
                <w:b/>
                <w:bCs/>
                <w:sz w:val="28"/>
                <w:szCs w:val="28"/>
              </w:rPr>
            </w:pPr>
          </w:p>
        </w:tc>
      </w:tr>
      <w:tr w:rsidR="00421062" w:rsidRPr="00084114" w14:paraId="358EB48F" w14:textId="77777777" w:rsidTr="6837FC15">
        <w:tc>
          <w:tcPr>
            <w:tcW w:w="6205" w:type="dxa"/>
          </w:tcPr>
          <w:p w14:paraId="14A90FEA" w14:textId="38BE6C31" w:rsidR="00421062" w:rsidRDefault="005153C7" w:rsidP="00421062">
            <w:pPr>
              <w:rPr>
                <w:b/>
                <w:bCs/>
                <w:sz w:val="28"/>
                <w:szCs w:val="28"/>
              </w:rPr>
            </w:pPr>
            <w:r>
              <w:rPr>
                <w:b/>
                <w:bCs/>
                <w:sz w:val="28"/>
                <w:szCs w:val="28"/>
              </w:rPr>
              <w:t xml:space="preserve">The </w:t>
            </w:r>
            <w:r w:rsidR="00F82EA0">
              <w:rPr>
                <w:b/>
                <w:bCs/>
                <w:sz w:val="28"/>
                <w:szCs w:val="28"/>
              </w:rPr>
              <w:t>Benefits of CUSP</w:t>
            </w:r>
          </w:p>
          <w:p w14:paraId="34D4481E" w14:textId="77777777" w:rsidR="00421062" w:rsidRDefault="00421062" w:rsidP="00421062">
            <w:pPr>
              <w:rPr>
                <w:b/>
                <w:bCs/>
                <w:sz w:val="28"/>
                <w:szCs w:val="28"/>
              </w:rPr>
            </w:pPr>
          </w:p>
          <w:p w14:paraId="4EDF8502" w14:textId="12DD9E29" w:rsidR="00421062" w:rsidRPr="00D04BFE" w:rsidRDefault="00421062" w:rsidP="00421062">
            <w:pPr>
              <w:rPr>
                <w:i/>
              </w:rPr>
            </w:pPr>
            <w:r>
              <w:t>SAY:</w:t>
            </w:r>
            <w:r w:rsidR="00E64BE2">
              <w:t xml:space="preserve"> </w:t>
            </w:r>
          </w:p>
          <w:p w14:paraId="6FFE7CF5" w14:textId="77777777" w:rsidR="00421062" w:rsidRDefault="00421062" w:rsidP="00421062"/>
          <w:p w14:paraId="1690470E" w14:textId="0EE76470" w:rsidR="00421062" w:rsidRPr="00036C0F" w:rsidRDefault="00556580" w:rsidP="00421062">
            <w:pPr>
              <w:spacing w:line="259" w:lineRule="auto"/>
            </w:pPr>
            <w:r w:rsidRPr="00036C0F">
              <w:t>The overall goal of CUSP</w:t>
            </w:r>
            <w:r w:rsidR="003337C8">
              <w:t xml:space="preserve"> is to </w:t>
            </w:r>
            <w:r w:rsidR="00ED3180">
              <w:t xml:space="preserve">enhance the </w:t>
            </w:r>
            <w:r w:rsidR="003337C8">
              <w:t>implement</w:t>
            </w:r>
            <w:r w:rsidR="00A245F9">
              <w:t>ation of</w:t>
            </w:r>
            <w:r w:rsidR="003337C8">
              <w:t xml:space="preserve"> evidence-based </w:t>
            </w:r>
            <w:r w:rsidR="00D22A51">
              <w:t xml:space="preserve">interventions </w:t>
            </w:r>
            <w:r w:rsidR="005B5951">
              <w:t xml:space="preserve">to reduce patient harm </w:t>
            </w:r>
            <w:r w:rsidR="005B5951" w:rsidRPr="00036C0F">
              <w:t>and improve the safety of healthcare.</w:t>
            </w:r>
            <w:r w:rsidR="005B5951">
              <w:t xml:space="preserve"> This often requires cultural change.</w:t>
            </w:r>
          </w:p>
          <w:p w14:paraId="55C54943" w14:textId="77777777" w:rsidR="00892182" w:rsidRDefault="00892182" w:rsidP="00421062">
            <w:pPr>
              <w:spacing w:line="259" w:lineRule="auto"/>
            </w:pPr>
          </w:p>
          <w:p w14:paraId="4D3CAB00" w14:textId="1B9EDC23" w:rsidR="00892182" w:rsidRPr="00036C0F" w:rsidRDefault="008031A4" w:rsidP="00892182">
            <w:pPr>
              <w:spacing w:line="259" w:lineRule="auto"/>
            </w:pPr>
            <w:r>
              <w:t>This program recognizes not only the importance of leadership, but that</w:t>
            </w:r>
            <w:r w:rsidRPr="00036C0F" w:rsidDel="008031A4">
              <w:t xml:space="preserve"> </w:t>
            </w:r>
            <w:r w:rsidRPr="00036C0F">
              <w:t xml:space="preserve">lasting change </w:t>
            </w:r>
            <w:r w:rsidR="00C3311D">
              <w:t>relies upon its partnership with</w:t>
            </w:r>
            <w:r w:rsidRPr="00036C0F">
              <w:t xml:space="preserve"> frontline staff </w:t>
            </w:r>
            <w:r w:rsidR="00C3311D">
              <w:t xml:space="preserve">to </w:t>
            </w:r>
            <w:r w:rsidRPr="00036C0F">
              <w:t xml:space="preserve">own and </w:t>
            </w:r>
            <w:r w:rsidR="000814B1">
              <w:t xml:space="preserve">to </w:t>
            </w:r>
            <w:r w:rsidRPr="00036C0F">
              <w:t xml:space="preserve">address the problems they see. The CUSP framework accomplishes this </w:t>
            </w:r>
            <w:r w:rsidR="00C3311D">
              <w:t xml:space="preserve">by emphasizing </w:t>
            </w:r>
            <w:r w:rsidRPr="00036C0F">
              <w:t xml:space="preserve">that patient harm is </w:t>
            </w:r>
            <w:r w:rsidR="00B26054">
              <w:t>un</w:t>
            </w:r>
            <w:r w:rsidRPr="00036C0F">
              <w:t>acceptable</w:t>
            </w:r>
            <w:r w:rsidR="004C06F0">
              <w:t xml:space="preserve"> and </w:t>
            </w:r>
            <w:r w:rsidR="00CD731D">
              <w:t xml:space="preserve">by </w:t>
            </w:r>
            <w:r w:rsidR="00B26054">
              <w:t xml:space="preserve">recognizing </w:t>
            </w:r>
            <w:r w:rsidR="00B26054" w:rsidRPr="00036C0F">
              <w:t xml:space="preserve">that frontline staff have the wisdom and capacity to identify defects and </w:t>
            </w:r>
            <w:r w:rsidR="00B26054">
              <w:t>improve patient care</w:t>
            </w:r>
            <w:r w:rsidR="00B26054" w:rsidRPr="00036C0F">
              <w:t>.</w:t>
            </w:r>
          </w:p>
          <w:p w14:paraId="5A202B16" w14:textId="77777777" w:rsidR="00892182" w:rsidRDefault="00892182" w:rsidP="00892182">
            <w:pPr>
              <w:spacing w:line="259" w:lineRule="auto"/>
            </w:pPr>
          </w:p>
          <w:p w14:paraId="1BDA5006" w14:textId="391C1DD6" w:rsidR="009531F0" w:rsidRDefault="009531F0" w:rsidP="009531F0">
            <w:pPr>
              <w:spacing w:line="259" w:lineRule="auto"/>
            </w:pPr>
            <w:r>
              <w:t>The CUSP framework is based on the following fundamental steps:</w:t>
            </w:r>
          </w:p>
          <w:p w14:paraId="2A69C008" w14:textId="77777777" w:rsidR="009531F0" w:rsidRPr="00813324" w:rsidRDefault="009531F0" w:rsidP="009531F0">
            <w:pPr>
              <w:pStyle w:val="ListParagraph"/>
              <w:numPr>
                <w:ilvl w:val="0"/>
                <w:numId w:val="12"/>
              </w:numPr>
              <w:spacing w:line="259" w:lineRule="auto"/>
            </w:pPr>
            <w:r>
              <w:t>Educate staff on the Science of Safety</w:t>
            </w:r>
          </w:p>
          <w:p w14:paraId="35F8A9D4" w14:textId="77777777" w:rsidR="009531F0" w:rsidRPr="00813324" w:rsidRDefault="009531F0" w:rsidP="009531F0">
            <w:pPr>
              <w:pStyle w:val="ListParagraph"/>
              <w:numPr>
                <w:ilvl w:val="0"/>
                <w:numId w:val="12"/>
              </w:numPr>
              <w:spacing w:line="259" w:lineRule="auto"/>
            </w:pPr>
            <w:r w:rsidRPr="00813324">
              <w:t>Identif</w:t>
            </w:r>
            <w:r>
              <w:t>y and anticipate potential sources of harm</w:t>
            </w:r>
          </w:p>
          <w:p w14:paraId="1F980954" w14:textId="77777777" w:rsidR="009531F0" w:rsidRPr="00813324" w:rsidRDefault="009531F0" w:rsidP="009531F0">
            <w:pPr>
              <w:pStyle w:val="ListParagraph"/>
              <w:numPr>
                <w:ilvl w:val="0"/>
                <w:numId w:val="12"/>
              </w:numPr>
              <w:spacing w:line="259" w:lineRule="auto"/>
            </w:pPr>
            <w:r>
              <w:t>Engage with senior leadership</w:t>
            </w:r>
          </w:p>
          <w:p w14:paraId="26AA90CB" w14:textId="77777777" w:rsidR="009531F0" w:rsidRPr="00813324" w:rsidRDefault="009531F0" w:rsidP="009531F0">
            <w:pPr>
              <w:pStyle w:val="ListParagraph"/>
              <w:numPr>
                <w:ilvl w:val="0"/>
                <w:numId w:val="12"/>
              </w:numPr>
              <w:spacing w:line="259" w:lineRule="auto"/>
            </w:pPr>
            <w:r>
              <w:t xml:space="preserve">Learn from defects </w:t>
            </w:r>
          </w:p>
          <w:p w14:paraId="788174D7" w14:textId="77777777" w:rsidR="009531F0" w:rsidRPr="00813324" w:rsidRDefault="009531F0" w:rsidP="009531F0">
            <w:pPr>
              <w:pStyle w:val="ListParagraph"/>
              <w:numPr>
                <w:ilvl w:val="0"/>
                <w:numId w:val="12"/>
              </w:numPr>
              <w:spacing w:line="259" w:lineRule="auto"/>
            </w:pPr>
            <w:r w:rsidRPr="00813324">
              <w:t>Implement</w:t>
            </w:r>
            <w:r>
              <w:t xml:space="preserve"> teamwork and communication tools</w:t>
            </w:r>
          </w:p>
          <w:p w14:paraId="196C45AF" w14:textId="77777777" w:rsidR="009531F0" w:rsidRPr="00813324" w:rsidRDefault="009531F0" w:rsidP="009531F0">
            <w:pPr>
              <w:pStyle w:val="ListParagraph"/>
              <w:numPr>
                <w:ilvl w:val="0"/>
                <w:numId w:val="12"/>
              </w:numPr>
              <w:spacing w:line="259" w:lineRule="auto"/>
            </w:pPr>
            <w:r>
              <w:lastRenderedPageBreak/>
              <w:t>Embed and sustain change</w:t>
            </w:r>
          </w:p>
          <w:p w14:paraId="6DAA1894" w14:textId="77777777" w:rsidR="00FE6929" w:rsidRPr="00036C0F" w:rsidRDefault="00FE6929" w:rsidP="00FE6929">
            <w:pPr>
              <w:spacing w:line="259" w:lineRule="auto"/>
            </w:pPr>
          </w:p>
          <w:p w14:paraId="317DCA05" w14:textId="60598F3B" w:rsidR="00FE6929" w:rsidRDefault="00DE06B5" w:rsidP="00FE6929">
            <w:pPr>
              <w:spacing w:line="259" w:lineRule="auto"/>
            </w:pPr>
            <w:r>
              <w:t>Along with the technical components, t</w:t>
            </w:r>
            <w:r w:rsidR="00FE6929" w:rsidRPr="00036C0F">
              <w:t>h</w:t>
            </w:r>
            <w:r w:rsidR="000814B1">
              <w:t>is</w:t>
            </w:r>
            <w:r w:rsidR="00FE6929" w:rsidRPr="00036C0F">
              <w:t xml:space="preserve"> program will </w:t>
            </w:r>
            <w:r w:rsidR="00FE6929">
              <w:t>help you implement CUSP methodology</w:t>
            </w:r>
            <w:r w:rsidR="00FE6929" w:rsidRPr="00036C0F">
              <w:t xml:space="preserve"> in your clinical areas. </w:t>
            </w:r>
          </w:p>
          <w:p w14:paraId="534A1D74" w14:textId="07E97DA7" w:rsidR="00860EC7" w:rsidRPr="582B44B9" w:rsidRDefault="00860EC7" w:rsidP="00FE6929">
            <w:pPr>
              <w:spacing w:line="259" w:lineRule="auto"/>
              <w:rPr>
                <w:b/>
                <w:bCs/>
                <w:sz w:val="28"/>
                <w:szCs w:val="28"/>
              </w:rPr>
            </w:pPr>
          </w:p>
        </w:tc>
        <w:tc>
          <w:tcPr>
            <w:tcW w:w="4595" w:type="dxa"/>
          </w:tcPr>
          <w:p w14:paraId="3DBF6325" w14:textId="66D8B774" w:rsidR="00A1574F" w:rsidRDefault="00421062" w:rsidP="00421062">
            <w:pPr>
              <w:rPr>
                <w:b/>
                <w:sz w:val="28"/>
                <w:szCs w:val="28"/>
              </w:rPr>
            </w:pPr>
            <w:r w:rsidRPr="00492962">
              <w:rPr>
                <w:b/>
                <w:sz w:val="28"/>
                <w:szCs w:val="28"/>
              </w:rPr>
              <w:lastRenderedPageBreak/>
              <w:t xml:space="preserve">Slide </w:t>
            </w:r>
            <w:r w:rsidR="004B2F4B">
              <w:rPr>
                <w:b/>
                <w:sz w:val="28"/>
                <w:szCs w:val="28"/>
              </w:rPr>
              <w:t>7</w:t>
            </w:r>
            <w:r w:rsidR="00A1574F">
              <w:rPr>
                <w:noProof/>
              </w:rPr>
              <w:drawing>
                <wp:inline distT="0" distB="0" distL="0" distR="0" wp14:anchorId="5B760476" wp14:editId="76494FD8">
                  <wp:extent cx="2780662" cy="2148693"/>
                  <wp:effectExtent l="0" t="0" r="127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80662" cy="2148693"/>
                          </a:xfrm>
                          <a:prstGeom prst="rect">
                            <a:avLst/>
                          </a:prstGeom>
                          <a:noFill/>
                          <a:ln>
                            <a:noFill/>
                          </a:ln>
                        </pic:spPr>
                      </pic:pic>
                    </a:graphicData>
                  </a:graphic>
                </wp:inline>
              </w:drawing>
            </w:r>
          </w:p>
          <w:p w14:paraId="4C0E8259" w14:textId="6BF21AB2" w:rsidR="00421062" w:rsidRDefault="00421062" w:rsidP="00421062">
            <w:pPr>
              <w:rPr>
                <w:b/>
                <w:sz w:val="28"/>
                <w:szCs w:val="28"/>
              </w:rPr>
            </w:pPr>
          </w:p>
          <w:p w14:paraId="5D58DFCD" w14:textId="2E579C7E" w:rsidR="00F81F07" w:rsidRPr="00B242C8" w:rsidRDefault="00F81F07" w:rsidP="00421062">
            <w:pPr>
              <w:rPr>
                <w:b/>
                <w:sz w:val="28"/>
                <w:szCs w:val="28"/>
              </w:rPr>
            </w:pPr>
          </w:p>
        </w:tc>
      </w:tr>
      <w:tr w:rsidR="00421062" w:rsidRPr="00084114" w14:paraId="4489EFED" w14:textId="77777777" w:rsidTr="6837FC15">
        <w:tc>
          <w:tcPr>
            <w:tcW w:w="6205" w:type="dxa"/>
          </w:tcPr>
          <w:p w14:paraId="27AEC283" w14:textId="12C154E1" w:rsidR="00421062" w:rsidRDefault="0015408B" w:rsidP="00421062">
            <w:pPr>
              <w:spacing w:line="259" w:lineRule="auto"/>
              <w:rPr>
                <w:b/>
                <w:bCs/>
                <w:sz w:val="28"/>
                <w:szCs w:val="28"/>
              </w:rPr>
            </w:pPr>
            <w:r>
              <w:rPr>
                <w:b/>
                <w:bCs/>
                <w:sz w:val="28"/>
                <w:szCs w:val="28"/>
              </w:rPr>
              <w:t>Target MRSA and Surgical Site Infections</w:t>
            </w:r>
          </w:p>
          <w:p w14:paraId="711031F4" w14:textId="77777777" w:rsidR="00421062" w:rsidRDefault="00421062" w:rsidP="00421062">
            <w:pPr>
              <w:rPr>
                <w:b/>
                <w:sz w:val="28"/>
                <w:szCs w:val="28"/>
              </w:rPr>
            </w:pPr>
          </w:p>
          <w:p w14:paraId="53F8E8AB" w14:textId="6839C540" w:rsidR="00421062" w:rsidRDefault="00421062" w:rsidP="00421062">
            <w:pPr>
              <w:rPr>
                <w:bCs/>
              </w:rPr>
            </w:pPr>
            <w:r w:rsidRPr="00B242C8">
              <w:rPr>
                <w:bCs/>
              </w:rPr>
              <w:t>SAY:</w:t>
            </w:r>
          </w:p>
          <w:p w14:paraId="0B511965" w14:textId="77777777" w:rsidR="00421062" w:rsidRDefault="00421062" w:rsidP="00421062">
            <w:pPr>
              <w:rPr>
                <w:bCs/>
              </w:rPr>
            </w:pPr>
          </w:p>
          <w:p w14:paraId="0FC6F070" w14:textId="13FCB1A2" w:rsidR="00421062" w:rsidRDefault="00421062" w:rsidP="00421062">
            <w:r>
              <w:t>There are four key strategies to “T</w:t>
            </w:r>
            <w:r w:rsidR="00F82EA0">
              <w:t>arget MRSA and Surgical Site Infections</w:t>
            </w:r>
            <w:r w:rsidR="00AF085E">
              <w:t>.</w:t>
            </w:r>
            <w:r w:rsidR="00F82EA0">
              <w:t xml:space="preserve">” </w:t>
            </w:r>
            <w:r>
              <w:t xml:space="preserve">These strategies prevent </w:t>
            </w:r>
            <w:r w:rsidR="00F82EA0">
              <w:t xml:space="preserve">MRSA and </w:t>
            </w:r>
            <w:r w:rsidR="00AF085E">
              <w:t>s</w:t>
            </w:r>
            <w:r w:rsidR="005E7D58">
              <w:t xml:space="preserve">urgical </w:t>
            </w:r>
            <w:r w:rsidR="00AF085E">
              <w:t>s</w:t>
            </w:r>
            <w:r w:rsidR="005E7D58">
              <w:t xml:space="preserve">ite </w:t>
            </w:r>
            <w:r w:rsidR="00AF085E">
              <w:t>i</w:t>
            </w:r>
            <w:r w:rsidR="005E7D58">
              <w:t>nfection</w:t>
            </w:r>
            <w:r w:rsidR="004358C5">
              <w:t>s</w:t>
            </w:r>
            <w:r w:rsidR="005E7D58">
              <w:t xml:space="preserve"> </w:t>
            </w:r>
            <w:r>
              <w:t xml:space="preserve">through decolonization of patients, </w:t>
            </w:r>
            <w:r w:rsidR="00F82EA0">
              <w:t xml:space="preserve">preoperative chlorhexidine </w:t>
            </w:r>
            <w:r w:rsidR="00577322">
              <w:t>skin antisepsis</w:t>
            </w:r>
            <w:r w:rsidR="00F82EA0">
              <w:t xml:space="preserve">, </w:t>
            </w:r>
            <w:r>
              <w:t>antimicrobial prophylaxis, and</w:t>
            </w:r>
            <w:r w:rsidR="00F82EA0">
              <w:t xml:space="preserve"> evidence-based infection prevention practices.</w:t>
            </w:r>
          </w:p>
          <w:p w14:paraId="436AFE29" w14:textId="71EC0A67" w:rsidR="00421062" w:rsidRPr="005F5F20" w:rsidRDefault="00421062" w:rsidP="00421062">
            <w:pPr>
              <w:pStyle w:val="ListParagraph"/>
              <w:ind w:left="-15"/>
            </w:pPr>
            <w:r>
              <w:t xml:space="preserve"> </w:t>
            </w:r>
          </w:p>
        </w:tc>
        <w:tc>
          <w:tcPr>
            <w:tcW w:w="4595" w:type="dxa"/>
          </w:tcPr>
          <w:p w14:paraId="7D07CE0D" w14:textId="12BFD942" w:rsidR="002D2F49" w:rsidRDefault="00421062" w:rsidP="000570A9">
            <w:pPr>
              <w:spacing w:after="120"/>
              <w:rPr>
                <w:rFonts w:ascii="Times New Roman" w:eastAsia="Times New Roman" w:hAnsi="Times New Roman" w:cs="Times New Roman"/>
                <w:color w:val="000000" w:themeColor="text1"/>
                <w:sz w:val="28"/>
                <w:szCs w:val="28"/>
              </w:rPr>
            </w:pPr>
            <w:r w:rsidRPr="00B242C8">
              <w:rPr>
                <w:b/>
                <w:sz w:val="28"/>
                <w:szCs w:val="28"/>
              </w:rPr>
              <w:t xml:space="preserve">Slide </w:t>
            </w:r>
            <w:r w:rsidR="004B2F4B">
              <w:rPr>
                <w:b/>
                <w:sz w:val="28"/>
                <w:szCs w:val="28"/>
              </w:rPr>
              <w:t>8</w:t>
            </w:r>
          </w:p>
          <w:p w14:paraId="286CF4A6" w14:textId="780DD6E4" w:rsidR="29E906AA" w:rsidRDefault="29E906AA" w:rsidP="64459F04">
            <w:pPr>
              <w:spacing w:after="120"/>
              <w:rPr>
                <w:rFonts w:ascii="Times New Roman" w:eastAsia="Times New Roman" w:hAnsi="Times New Roman" w:cs="Times New Roman"/>
                <w:color w:val="000000" w:themeColor="text1"/>
                <w:sz w:val="28"/>
                <w:szCs w:val="28"/>
              </w:rPr>
            </w:pPr>
            <w:r>
              <w:rPr>
                <w:noProof/>
              </w:rPr>
              <w:drawing>
                <wp:inline distT="0" distB="0" distL="0" distR="0" wp14:anchorId="2DC56F75" wp14:editId="768BE838">
                  <wp:extent cx="2771775" cy="2143125"/>
                  <wp:effectExtent l="0" t="0" r="0" b="0"/>
                  <wp:docPr id="945399605" name="Picture 94539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1775" cy="2143125"/>
                          </a:xfrm>
                          <a:prstGeom prst="rect">
                            <a:avLst/>
                          </a:prstGeom>
                        </pic:spPr>
                      </pic:pic>
                    </a:graphicData>
                  </a:graphic>
                </wp:inline>
              </w:drawing>
            </w:r>
          </w:p>
          <w:p w14:paraId="339DB733" w14:textId="729C9B89" w:rsidR="0015408B" w:rsidRPr="00084114" w:rsidRDefault="0015408B" w:rsidP="000570A9">
            <w:pPr>
              <w:spacing w:after="120"/>
            </w:pPr>
          </w:p>
        </w:tc>
      </w:tr>
      <w:tr w:rsidR="0098594B" w:rsidRPr="00084114" w14:paraId="5B7A078F" w14:textId="77777777" w:rsidTr="6837FC15">
        <w:tc>
          <w:tcPr>
            <w:tcW w:w="6205" w:type="dxa"/>
          </w:tcPr>
          <w:p w14:paraId="632BDB8C" w14:textId="6FBB4E39" w:rsidR="0098594B" w:rsidRDefault="004A6843" w:rsidP="00421062">
            <w:pPr>
              <w:rPr>
                <w:b/>
                <w:bCs/>
                <w:sz w:val="28"/>
                <w:szCs w:val="28"/>
              </w:rPr>
            </w:pPr>
            <w:r>
              <w:rPr>
                <w:b/>
                <w:bCs/>
                <w:sz w:val="28"/>
                <w:szCs w:val="28"/>
              </w:rPr>
              <w:t>Case Example: Johns Hopkins Hospital, 2009</w:t>
            </w:r>
          </w:p>
          <w:p w14:paraId="230B9761" w14:textId="77777777" w:rsidR="005D2A39" w:rsidRDefault="005D2A39" w:rsidP="00421062"/>
          <w:p w14:paraId="71FF07DF" w14:textId="2659D873" w:rsidR="005D2A39" w:rsidRDefault="005D2A39" w:rsidP="00421062">
            <w:r>
              <w:t>SAY:</w:t>
            </w:r>
          </w:p>
          <w:p w14:paraId="60533DD2" w14:textId="77777777" w:rsidR="009A7473" w:rsidRDefault="009A7473" w:rsidP="00421062"/>
          <w:p w14:paraId="41D1C63C" w14:textId="27E3577C" w:rsidR="00A81CBD" w:rsidRDefault="00A81CBD" w:rsidP="00421062">
            <w:r>
              <w:t>We would like to briefly review a case example of how some of the interventions included in this program were implemented, using CUSP. T</w:t>
            </w:r>
            <w:r w:rsidR="00F47CEE">
              <w:t>his is real data</w:t>
            </w:r>
            <w:r w:rsidR="003A4C12">
              <w:t xml:space="preserve"> from cardiac surgery at the Johns Hopkins Hospital. As you can see, </w:t>
            </w:r>
            <w:r w:rsidR="003B6F52">
              <w:t xml:space="preserve">between 2005 and 2009 </w:t>
            </w:r>
            <w:r w:rsidR="00263831">
              <w:t>there was a decrease in the SSI rate from cardiac artery bypass graft (CABG) surgery.</w:t>
            </w:r>
            <w:r w:rsidR="00AA6770">
              <w:t xml:space="preserve"> However still by 2009</w:t>
            </w:r>
            <w:r w:rsidR="00ED5EED">
              <w:t xml:space="preserve"> the SSI rate was still above </w:t>
            </w:r>
            <w:r w:rsidR="003076F9">
              <w:t xml:space="preserve">the national </w:t>
            </w:r>
            <w:r w:rsidR="00ED5EED">
              <w:t>average</w:t>
            </w:r>
            <w:r w:rsidR="0084099D">
              <w:t xml:space="preserve">, </w:t>
            </w:r>
            <w:r w:rsidR="003076F9">
              <w:t>as indicated by the dashed red line.</w:t>
            </w:r>
          </w:p>
          <w:p w14:paraId="761D58AE" w14:textId="77777777" w:rsidR="00A81CBD" w:rsidRDefault="00A81CBD" w:rsidP="00421062"/>
          <w:p w14:paraId="1F87C8C0" w14:textId="02ACF98C" w:rsidR="00E55D33" w:rsidRPr="00BC3AA7" w:rsidRDefault="00E55D33" w:rsidP="005B5426"/>
        </w:tc>
        <w:tc>
          <w:tcPr>
            <w:tcW w:w="4595" w:type="dxa"/>
          </w:tcPr>
          <w:p w14:paraId="258C8132" w14:textId="77777777" w:rsidR="0098594B" w:rsidRDefault="002178E8" w:rsidP="00421062">
            <w:pPr>
              <w:rPr>
                <w:b/>
                <w:bCs/>
                <w:sz w:val="28"/>
                <w:szCs w:val="28"/>
              </w:rPr>
            </w:pPr>
            <w:r>
              <w:rPr>
                <w:b/>
                <w:bCs/>
                <w:sz w:val="28"/>
                <w:szCs w:val="28"/>
              </w:rPr>
              <w:t xml:space="preserve">Slide </w:t>
            </w:r>
            <w:r w:rsidR="0070797B">
              <w:rPr>
                <w:b/>
                <w:bCs/>
                <w:sz w:val="28"/>
                <w:szCs w:val="28"/>
              </w:rPr>
              <w:t>9</w:t>
            </w:r>
          </w:p>
          <w:p w14:paraId="631FAE21" w14:textId="77777777" w:rsidR="0015408B" w:rsidRDefault="0015408B" w:rsidP="00421062">
            <w:pPr>
              <w:rPr>
                <w:b/>
                <w:bCs/>
                <w:sz w:val="28"/>
                <w:szCs w:val="28"/>
              </w:rPr>
            </w:pPr>
            <w:r>
              <w:rPr>
                <w:b/>
                <w:bCs/>
                <w:noProof/>
                <w:sz w:val="28"/>
                <w:szCs w:val="28"/>
              </w:rPr>
              <w:drawing>
                <wp:inline distT="0" distB="0" distL="0" distR="0" wp14:anchorId="127AD443" wp14:editId="2D28380A">
                  <wp:extent cx="2780665" cy="2148840"/>
                  <wp:effectExtent l="0" t="0" r="635"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p>
          <w:p w14:paraId="372D2F3D" w14:textId="0BCA18A2" w:rsidR="0015408B" w:rsidRPr="00DB1A93" w:rsidRDefault="0015408B" w:rsidP="00421062">
            <w:pPr>
              <w:rPr>
                <w:b/>
                <w:bCs/>
                <w:sz w:val="28"/>
                <w:szCs w:val="28"/>
              </w:rPr>
            </w:pPr>
          </w:p>
        </w:tc>
      </w:tr>
      <w:tr w:rsidR="0098594B" w:rsidRPr="00084114" w14:paraId="1CFB54B1" w14:textId="77777777" w:rsidTr="6837FC15">
        <w:tc>
          <w:tcPr>
            <w:tcW w:w="6205" w:type="dxa"/>
          </w:tcPr>
          <w:p w14:paraId="081D1C33" w14:textId="5489C95C" w:rsidR="0098594B" w:rsidRDefault="0015408B" w:rsidP="00421062">
            <w:pPr>
              <w:rPr>
                <w:b/>
                <w:bCs/>
                <w:sz w:val="28"/>
                <w:szCs w:val="28"/>
              </w:rPr>
            </w:pPr>
            <w:r>
              <w:rPr>
                <w:b/>
                <w:bCs/>
                <w:sz w:val="28"/>
                <w:szCs w:val="28"/>
              </w:rPr>
              <w:t>Case Example: JHH</w:t>
            </w:r>
          </w:p>
          <w:p w14:paraId="1F0DBD4E" w14:textId="77777777" w:rsidR="00C87BE5" w:rsidRDefault="00C87BE5" w:rsidP="00C87BE5"/>
          <w:p w14:paraId="6D241C2B" w14:textId="77777777" w:rsidR="00C87BE5" w:rsidRDefault="00C87BE5" w:rsidP="00C87BE5">
            <w:r>
              <w:t>SAY:</w:t>
            </w:r>
          </w:p>
          <w:p w14:paraId="1D599EBA" w14:textId="77777777" w:rsidR="00C87BE5" w:rsidRDefault="00C87BE5" w:rsidP="00C87BE5"/>
          <w:p w14:paraId="7EEB6BC2" w14:textId="19F892CC" w:rsidR="00EB44CA" w:rsidRDefault="00C45D79" w:rsidP="00A439D9">
            <w:r>
              <w:t>To address the ongoing elevated rates of SSI, in 2009 Johns Hopkins decided to</w:t>
            </w:r>
            <w:r w:rsidR="00D37F54">
              <w:t xml:space="preserve"> tackle this problem</w:t>
            </w:r>
            <w:r w:rsidR="00A25B34">
              <w:t xml:space="preserve"> </w:t>
            </w:r>
            <w:r w:rsidR="00C77086">
              <w:t xml:space="preserve">by </w:t>
            </w:r>
            <w:r w:rsidR="00A25B34">
              <w:t xml:space="preserve">adopting the CUSP framework. They put together a </w:t>
            </w:r>
            <w:r w:rsidR="004F4379">
              <w:t xml:space="preserve">cardiovascular </w:t>
            </w:r>
            <w:r w:rsidR="00AE4398">
              <w:t xml:space="preserve">surgery </w:t>
            </w:r>
            <w:r w:rsidR="00A25B34">
              <w:t xml:space="preserve">CUSP team. This team </w:t>
            </w:r>
            <w:r w:rsidR="00DC2135">
              <w:t>started with a small group</w:t>
            </w:r>
            <w:r w:rsidR="00195DD2">
              <w:t xml:space="preserve">, including </w:t>
            </w:r>
            <w:r w:rsidR="00A65AF8">
              <w:t xml:space="preserve">diverse </w:t>
            </w:r>
            <w:r w:rsidR="00195DD2">
              <w:t>members from the surgical team</w:t>
            </w:r>
            <w:r w:rsidR="00A439D9">
              <w:t xml:space="preserve">. </w:t>
            </w:r>
            <w:r w:rsidR="00EB44CA">
              <w:t>This CUSP team began meeting monthly to address the SSI problem.</w:t>
            </w:r>
            <w:r w:rsidR="00A439D9">
              <w:t xml:space="preserve"> As time went on, more members joined as needs and stakeholders changed. The team is now broad and diverse, including perspectives from all relevant roles.</w:t>
            </w:r>
          </w:p>
          <w:p w14:paraId="2891F248" w14:textId="77777777" w:rsidR="00EB44CA" w:rsidRDefault="00EB44CA" w:rsidP="00EB44CA"/>
          <w:p w14:paraId="523E65BA" w14:textId="081322FE" w:rsidR="005E52A5" w:rsidRDefault="00EB44CA" w:rsidP="00EB44CA">
            <w:r>
              <w:lastRenderedPageBreak/>
              <w:t xml:space="preserve">The team developed a bundle of interventions which </w:t>
            </w:r>
            <w:r w:rsidR="00F31316">
              <w:t>eventu</w:t>
            </w:r>
            <w:r w:rsidR="00C77086">
              <w:t xml:space="preserve">ally </w:t>
            </w:r>
            <w:r>
              <w:t xml:space="preserve">included preoperative </w:t>
            </w:r>
            <w:r w:rsidR="00250887">
              <w:rPr>
                <w:i/>
                <w:iCs/>
              </w:rPr>
              <w:t xml:space="preserve">S. </w:t>
            </w:r>
            <w:r w:rsidR="00250887" w:rsidRPr="00BC3AA7">
              <w:rPr>
                <w:i/>
                <w:iCs/>
              </w:rPr>
              <w:t>aureus</w:t>
            </w:r>
            <w:r w:rsidR="00250887">
              <w:t xml:space="preserve"> </w:t>
            </w:r>
            <w:r>
              <w:t xml:space="preserve">screenings, CHG bathing, and skin and nasal decolonization. </w:t>
            </w:r>
            <w:r w:rsidR="0066221C">
              <w:t xml:space="preserve">Guidelines for </w:t>
            </w:r>
            <w:r>
              <w:t>antimicrobial prophylaxis</w:t>
            </w:r>
            <w:r w:rsidR="0066221C">
              <w:t xml:space="preserve"> and</w:t>
            </w:r>
            <w:r>
              <w:t xml:space="preserve"> contact isolation precautions were also instituted</w:t>
            </w:r>
            <w:r w:rsidR="0066221C">
              <w:t>.</w:t>
            </w:r>
          </w:p>
          <w:p w14:paraId="7D9A4C44" w14:textId="70245401" w:rsidR="00ED4C44" w:rsidRPr="00BC3AA7" w:rsidRDefault="00ED4C44" w:rsidP="0066221C"/>
        </w:tc>
        <w:tc>
          <w:tcPr>
            <w:tcW w:w="4595" w:type="dxa"/>
          </w:tcPr>
          <w:p w14:paraId="0B12DBBB" w14:textId="77777777" w:rsidR="0098594B" w:rsidRDefault="0070797B" w:rsidP="00421062">
            <w:pPr>
              <w:rPr>
                <w:b/>
                <w:bCs/>
                <w:sz w:val="28"/>
                <w:szCs w:val="28"/>
              </w:rPr>
            </w:pPr>
            <w:r>
              <w:rPr>
                <w:b/>
                <w:bCs/>
                <w:sz w:val="28"/>
                <w:szCs w:val="28"/>
              </w:rPr>
              <w:lastRenderedPageBreak/>
              <w:t>Slide 10</w:t>
            </w:r>
          </w:p>
          <w:p w14:paraId="5D5368C1" w14:textId="77777777" w:rsidR="0015408B" w:rsidRDefault="0015408B" w:rsidP="00421062">
            <w:pPr>
              <w:rPr>
                <w:b/>
                <w:bCs/>
                <w:sz w:val="28"/>
                <w:szCs w:val="28"/>
              </w:rPr>
            </w:pPr>
            <w:r>
              <w:rPr>
                <w:b/>
                <w:bCs/>
                <w:noProof/>
                <w:sz w:val="28"/>
                <w:szCs w:val="28"/>
              </w:rPr>
              <w:drawing>
                <wp:inline distT="0" distB="0" distL="0" distR="0" wp14:anchorId="638834CB" wp14:editId="05E000B0">
                  <wp:extent cx="2780665" cy="2148840"/>
                  <wp:effectExtent l="0" t="0" r="635" b="381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1"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p>
          <w:p w14:paraId="236CB8D4" w14:textId="5A3C7B4F" w:rsidR="0015408B" w:rsidRPr="00DB1A93" w:rsidRDefault="0015408B" w:rsidP="00421062">
            <w:pPr>
              <w:rPr>
                <w:b/>
                <w:bCs/>
                <w:sz w:val="28"/>
                <w:szCs w:val="28"/>
              </w:rPr>
            </w:pPr>
          </w:p>
        </w:tc>
      </w:tr>
      <w:tr w:rsidR="0098594B" w:rsidRPr="00084114" w14:paraId="0ED722EF" w14:textId="77777777" w:rsidTr="6837FC15">
        <w:tc>
          <w:tcPr>
            <w:tcW w:w="6205" w:type="dxa"/>
          </w:tcPr>
          <w:p w14:paraId="6027C07F" w14:textId="40EA7440" w:rsidR="0098594B" w:rsidRDefault="0015408B" w:rsidP="00421062">
            <w:pPr>
              <w:rPr>
                <w:b/>
                <w:bCs/>
                <w:sz w:val="28"/>
                <w:szCs w:val="28"/>
              </w:rPr>
            </w:pPr>
            <w:r>
              <w:rPr>
                <w:b/>
                <w:bCs/>
                <w:sz w:val="28"/>
                <w:szCs w:val="28"/>
              </w:rPr>
              <w:lastRenderedPageBreak/>
              <w:t>Case Example: JHH</w:t>
            </w:r>
          </w:p>
          <w:p w14:paraId="2B7BA7FF" w14:textId="77777777" w:rsidR="00C87BE5" w:rsidRDefault="00C87BE5" w:rsidP="00C87BE5"/>
          <w:p w14:paraId="41E8A4FF" w14:textId="77777777" w:rsidR="00C87BE5" w:rsidRDefault="00C87BE5" w:rsidP="00C87BE5">
            <w:r>
              <w:t>SAY:</w:t>
            </w:r>
          </w:p>
          <w:p w14:paraId="150EAFCB" w14:textId="77777777" w:rsidR="00C87BE5" w:rsidRDefault="00C87BE5" w:rsidP="00C87BE5"/>
          <w:p w14:paraId="4E4D06C7" w14:textId="6F55BA85" w:rsidR="00692D28" w:rsidRPr="008B56F1" w:rsidRDefault="00264C3F" w:rsidP="00692D28">
            <w:r>
              <w:t>So how did things turn out?</w:t>
            </w:r>
            <w:r w:rsidR="00692D28">
              <w:t xml:space="preserve"> This graph </w:t>
            </w:r>
            <w:r w:rsidR="00653039">
              <w:t xml:space="preserve">compares the rates of </w:t>
            </w:r>
            <w:r w:rsidR="005E4006">
              <w:t xml:space="preserve">CABG </w:t>
            </w:r>
            <w:r w:rsidR="00653039">
              <w:t xml:space="preserve">SSI overall and SSI due to </w:t>
            </w:r>
            <w:r w:rsidR="00653039">
              <w:rPr>
                <w:i/>
                <w:iCs/>
              </w:rPr>
              <w:t xml:space="preserve">S. </w:t>
            </w:r>
            <w:r w:rsidR="00653039" w:rsidRPr="00653039">
              <w:rPr>
                <w:i/>
                <w:iCs/>
              </w:rPr>
              <w:t>aureus</w:t>
            </w:r>
            <w:r w:rsidR="00653039">
              <w:t xml:space="preserve"> </w:t>
            </w:r>
            <w:r w:rsidR="00F75153">
              <w:t xml:space="preserve">before </w:t>
            </w:r>
            <w:r w:rsidR="00023AB6">
              <w:t>and</w:t>
            </w:r>
            <w:r w:rsidR="00F75153">
              <w:t xml:space="preserve"> after the intervention.</w:t>
            </w:r>
            <w:r w:rsidR="00692D28">
              <w:t xml:space="preserve"> </w:t>
            </w:r>
            <w:r w:rsidR="00230206">
              <w:t>As y</w:t>
            </w:r>
            <w:r w:rsidR="001B7210">
              <w:t>ou can see</w:t>
            </w:r>
            <w:r w:rsidR="00230206">
              <w:t>, there was</w:t>
            </w:r>
            <w:r w:rsidR="001B7210">
              <w:t xml:space="preserve"> a 40% decrease in SSI rates, and a 65% decrease in </w:t>
            </w:r>
            <w:r w:rsidR="001B7210">
              <w:rPr>
                <w:i/>
                <w:iCs/>
              </w:rPr>
              <w:t>S.</w:t>
            </w:r>
            <w:r w:rsidR="001B7210">
              <w:t xml:space="preserve"> </w:t>
            </w:r>
            <w:r w:rsidR="001B7210">
              <w:rPr>
                <w:i/>
                <w:iCs/>
              </w:rPr>
              <w:t>aureus</w:t>
            </w:r>
            <w:r w:rsidR="008B56F1">
              <w:rPr>
                <w:i/>
                <w:iCs/>
              </w:rPr>
              <w:t xml:space="preserve"> </w:t>
            </w:r>
            <w:r w:rsidR="008B56F1">
              <w:t>SSIs</w:t>
            </w:r>
            <w:r w:rsidR="0089600C">
              <w:t xml:space="preserve"> after the interventions were implemented</w:t>
            </w:r>
            <w:r w:rsidR="005E4006">
              <w:t xml:space="preserve"> utilizing the CUSP framework</w:t>
            </w:r>
            <w:r w:rsidR="00230206">
              <w:t>.</w:t>
            </w:r>
          </w:p>
          <w:p w14:paraId="6D8B9D43" w14:textId="77777777" w:rsidR="001C3526" w:rsidRDefault="001C3526" w:rsidP="00692D28"/>
          <w:p w14:paraId="5F3F9288" w14:textId="58238AA0" w:rsidR="0070797B" w:rsidRPr="582B44B9" w:rsidRDefault="0070797B" w:rsidP="00421062">
            <w:pPr>
              <w:rPr>
                <w:b/>
                <w:bCs/>
                <w:sz w:val="28"/>
                <w:szCs w:val="28"/>
              </w:rPr>
            </w:pPr>
          </w:p>
        </w:tc>
        <w:tc>
          <w:tcPr>
            <w:tcW w:w="4595" w:type="dxa"/>
          </w:tcPr>
          <w:p w14:paraId="0070B820" w14:textId="40B577C0" w:rsidR="0098594B" w:rsidRDefault="00284BBE" w:rsidP="00421062">
            <w:pPr>
              <w:rPr>
                <w:b/>
                <w:bCs/>
                <w:sz w:val="28"/>
                <w:szCs w:val="28"/>
              </w:rPr>
            </w:pPr>
            <w:r>
              <w:rPr>
                <w:b/>
                <w:bCs/>
                <w:sz w:val="28"/>
                <w:szCs w:val="28"/>
              </w:rPr>
              <w:t>Slide 11</w:t>
            </w:r>
          </w:p>
          <w:p w14:paraId="5003DF7C" w14:textId="7D61A9FC" w:rsidR="00F95A22" w:rsidRDefault="00F95A22" w:rsidP="00421062">
            <w:pPr>
              <w:rPr>
                <w:b/>
                <w:bCs/>
                <w:sz w:val="28"/>
                <w:szCs w:val="28"/>
              </w:rPr>
            </w:pPr>
            <w:r>
              <w:rPr>
                <w:b/>
                <w:bCs/>
                <w:noProof/>
                <w:sz w:val="28"/>
                <w:szCs w:val="28"/>
              </w:rPr>
              <w:drawing>
                <wp:inline distT="0" distB="0" distL="0" distR="0" wp14:anchorId="26C33138" wp14:editId="300CE425">
                  <wp:extent cx="2780665" cy="2148840"/>
                  <wp:effectExtent l="0" t="0" r="635" b="381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p>
          <w:p w14:paraId="24E5616C" w14:textId="720A7B3D" w:rsidR="0015408B" w:rsidRPr="00DB1A93" w:rsidRDefault="0015408B" w:rsidP="00421062">
            <w:pPr>
              <w:rPr>
                <w:b/>
                <w:bCs/>
                <w:sz w:val="28"/>
                <w:szCs w:val="28"/>
              </w:rPr>
            </w:pPr>
          </w:p>
        </w:tc>
      </w:tr>
      <w:tr w:rsidR="0070797B" w:rsidRPr="00084114" w14:paraId="354857C7" w14:textId="77777777" w:rsidTr="6837FC15">
        <w:tc>
          <w:tcPr>
            <w:tcW w:w="6205" w:type="dxa"/>
          </w:tcPr>
          <w:p w14:paraId="51FF5657" w14:textId="117311F4" w:rsidR="0070797B" w:rsidRDefault="0015408B" w:rsidP="00421062">
            <w:pPr>
              <w:rPr>
                <w:b/>
                <w:bCs/>
                <w:sz w:val="28"/>
                <w:szCs w:val="28"/>
              </w:rPr>
            </w:pPr>
            <w:r>
              <w:rPr>
                <w:b/>
                <w:bCs/>
                <w:sz w:val="28"/>
                <w:szCs w:val="28"/>
              </w:rPr>
              <w:t>Case Example: JHH</w:t>
            </w:r>
          </w:p>
          <w:p w14:paraId="0E5F80CC" w14:textId="77777777" w:rsidR="0089600C" w:rsidRDefault="0089600C" w:rsidP="0089600C"/>
          <w:p w14:paraId="00DCDDA4" w14:textId="77777777" w:rsidR="0089600C" w:rsidRDefault="0089600C" w:rsidP="0089600C">
            <w:r>
              <w:t>SAY:</w:t>
            </w:r>
          </w:p>
          <w:p w14:paraId="342F93A7" w14:textId="77777777" w:rsidR="0089600C" w:rsidRDefault="0089600C" w:rsidP="0089600C"/>
          <w:p w14:paraId="53484AD0" w14:textId="176D9448" w:rsidR="00B04816" w:rsidRDefault="001B3334" w:rsidP="00421062">
            <w:r>
              <w:t>These i</w:t>
            </w:r>
            <w:r w:rsidR="008A0673">
              <w:t>mplementation</w:t>
            </w:r>
            <w:r>
              <w:t>s adapting the CUSP framework</w:t>
            </w:r>
            <w:r w:rsidR="008A0673">
              <w:t xml:space="preserve"> </w:t>
            </w:r>
            <w:r w:rsidR="0062505D">
              <w:t>w</w:t>
            </w:r>
            <w:r>
              <w:t>ere</w:t>
            </w:r>
            <w:r w:rsidR="0062505D">
              <w:t xml:space="preserve"> rolled out over 5 months between 2009 and </w:t>
            </w:r>
            <w:r w:rsidR="00B27B6F">
              <w:t>2010</w:t>
            </w:r>
            <w:r w:rsidR="0062505D">
              <w:t xml:space="preserve">. </w:t>
            </w:r>
            <w:r w:rsidR="00FA400D">
              <w:t>This graph shows CABG SSI rates</w:t>
            </w:r>
            <w:r w:rsidR="00D56F07">
              <w:t>, which</w:t>
            </w:r>
            <w:r w:rsidR="00FA400D">
              <w:t xml:space="preserve"> dropped significantly</w:t>
            </w:r>
            <w:r w:rsidR="00D56F07">
              <w:t xml:space="preserve"> in 2010</w:t>
            </w:r>
            <w:r w:rsidR="000047CD">
              <w:t xml:space="preserve">. This </w:t>
            </w:r>
            <w:r w:rsidR="0085561D">
              <w:t>decrease</w:t>
            </w:r>
            <w:r w:rsidR="00D56F07">
              <w:t xml:space="preserve"> was sustained into 2011.</w:t>
            </w:r>
            <w:r w:rsidR="00264C3F">
              <w:t xml:space="preserve"> </w:t>
            </w:r>
          </w:p>
          <w:p w14:paraId="2E3A8B99" w14:textId="77777777" w:rsidR="00B04816" w:rsidRDefault="00B04816" w:rsidP="00421062"/>
          <w:p w14:paraId="7A791A2C" w14:textId="5338D2DC" w:rsidR="00A14163" w:rsidRDefault="007D48FC" w:rsidP="00421062">
            <w:r>
              <w:t xml:space="preserve">Successful implementation of </w:t>
            </w:r>
            <w:r w:rsidR="00833727">
              <w:t>the</w:t>
            </w:r>
            <w:r>
              <w:t>se</w:t>
            </w:r>
            <w:r w:rsidR="00833727">
              <w:t xml:space="preserve"> interventions </w:t>
            </w:r>
            <w:r w:rsidR="000E6F05">
              <w:t>was augmented by</w:t>
            </w:r>
            <w:r w:rsidR="00757F72">
              <w:t xml:space="preserve"> </w:t>
            </w:r>
            <w:r w:rsidR="000E6F05">
              <w:t>the</w:t>
            </w:r>
            <w:r w:rsidR="005E0AC6">
              <w:t xml:space="preserve"> </w:t>
            </w:r>
            <w:r w:rsidR="00757F72">
              <w:t>multidisciplinary effort across surgery, nursing, pharmacy, infection prevention, anesthesiology, and administration. The challenge</w:t>
            </w:r>
            <w:r w:rsidR="002B01E7">
              <w:t>s</w:t>
            </w:r>
            <w:r w:rsidR="00757F72">
              <w:t xml:space="preserve"> </w:t>
            </w:r>
            <w:r w:rsidR="002B01E7">
              <w:t xml:space="preserve">faced were </w:t>
            </w:r>
            <w:r w:rsidR="00757F72">
              <w:t xml:space="preserve">not just the technical aspects of the interventions, but also the </w:t>
            </w:r>
            <w:r w:rsidR="002B01E7">
              <w:t xml:space="preserve">adaptive and cultural </w:t>
            </w:r>
            <w:r w:rsidR="004762A6">
              <w:t>challenges</w:t>
            </w:r>
            <w:r w:rsidR="00757F72">
              <w:t xml:space="preserve"> of </w:t>
            </w:r>
            <w:r w:rsidR="00BF0A45">
              <w:t>coordinating all these groups.</w:t>
            </w:r>
          </w:p>
          <w:p w14:paraId="3ED954EA" w14:textId="3218BF8C" w:rsidR="00570B63" w:rsidRDefault="00AD19EA" w:rsidP="00421062">
            <w:r>
              <w:t xml:space="preserve">Addressing both was fundamental to ensuring </w:t>
            </w:r>
            <w:r w:rsidR="00307394">
              <w:t>outcomes could be achieved and sustained.</w:t>
            </w:r>
          </w:p>
          <w:p w14:paraId="2FF041AF" w14:textId="77777777" w:rsidR="00D94B04" w:rsidRDefault="00D94B04" w:rsidP="00421062"/>
          <w:p w14:paraId="40F39904" w14:textId="3680C63E" w:rsidR="00D94B04" w:rsidRDefault="00A42558" w:rsidP="00421062">
            <w:r>
              <w:t xml:space="preserve">In this case, changes were achieved quickly. </w:t>
            </w:r>
            <w:r w:rsidR="00FC3A0C">
              <w:t>T</w:t>
            </w:r>
            <w:r w:rsidR="002A4DC6">
              <w:t xml:space="preserve">he speed of change is not the same at all </w:t>
            </w:r>
            <w:r w:rsidR="00241874">
              <w:t xml:space="preserve">hospitals. Johns Hopkins Hospital had </w:t>
            </w:r>
            <w:r w:rsidR="00764BC6">
              <w:t xml:space="preserve">already </w:t>
            </w:r>
            <w:r w:rsidR="00241874">
              <w:t xml:space="preserve">adopted CUSP in </w:t>
            </w:r>
            <w:r w:rsidR="00FC3A0C">
              <w:t xml:space="preserve">many of the </w:t>
            </w:r>
            <w:r w:rsidR="00241874">
              <w:t xml:space="preserve">units </w:t>
            </w:r>
            <w:r w:rsidR="0094309C">
              <w:t xml:space="preserve">at this time. Administration was </w:t>
            </w:r>
            <w:r w:rsidR="00094477">
              <w:t>al</w:t>
            </w:r>
            <w:r w:rsidR="0094309C">
              <w:t xml:space="preserve">ready </w:t>
            </w:r>
            <w:r w:rsidR="00094477">
              <w:t xml:space="preserve">ready </w:t>
            </w:r>
            <w:r w:rsidR="0094309C">
              <w:t xml:space="preserve">to assist teams in implementing </w:t>
            </w:r>
            <w:r w:rsidR="00094477">
              <w:t>changes in practice.</w:t>
            </w:r>
          </w:p>
          <w:p w14:paraId="273FDC47" w14:textId="77777777" w:rsidR="005656C2" w:rsidRDefault="005656C2" w:rsidP="00421062"/>
          <w:p w14:paraId="00FCEB31" w14:textId="0E79F03B" w:rsidR="005656C2" w:rsidRDefault="005656C2" w:rsidP="00421062">
            <w:r>
              <w:t>This 18-month program</w:t>
            </w:r>
            <w:r w:rsidR="005675DE">
              <w:t xml:space="preserve"> is specifically designed to help you reach </w:t>
            </w:r>
            <w:r w:rsidR="003945C7">
              <w:t>your goals in lowering MRSA and SSI rates in your hospital</w:t>
            </w:r>
            <w:r w:rsidR="00BF010C">
              <w:t xml:space="preserve"> and give you the time to do it in </w:t>
            </w:r>
            <w:r w:rsidR="007F6BED">
              <w:t>your hospital</w:t>
            </w:r>
            <w:r w:rsidR="00BF010C">
              <w:t>.</w:t>
            </w:r>
            <w:r w:rsidR="007F6BED">
              <w:t xml:space="preserve"> Over the course of this project, we hope our team’s experiences and lessons learned will help you support you in your implementation efforts.</w:t>
            </w:r>
          </w:p>
          <w:p w14:paraId="457704B1" w14:textId="5F433E50" w:rsidR="00284BBE" w:rsidRPr="582B44B9" w:rsidRDefault="00284BBE" w:rsidP="00421062">
            <w:pPr>
              <w:rPr>
                <w:b/>
                <w:bCs/>
                <w:sz w:val="28"/>
                <w:szCs w:val="28"/>
              </w:rPr>
            </w:pPr>
          </w:p>
        </w:tc>
        <w:tc>
          <w:tcPr>
            <w:tcW w:w="4595" w:type="dxa"/>
          </w:tcPr>
          <w:p w14:paraId="663C619B" w14:textId="77777777" w:rsidR="0070797B" w:rsidRDefault="00284BBE" w:rsidP="00421062">
            <w:pPr>
              <w:rPr>
                <w:b/>
                <w:bCs/>
                <w:sz w:val="28"/>
                <w:szCs w:val="28"/>
              </w:rPr>
            </w:pPr>
            <w:r>
              <w:rPr>
                <w:b/>
                <w:bCs/>
                <w:sz w:val="28"/>
                <w:szCs w:val="28"/>
              </w:rPr>
              <w:t>Slide 12</w:t>
            </w:r>
          </w:p>
          <w:p w14:paraId="2F2EFEC8" w14:textId="77777777" w:rsidR="0015408B" w:rsidRDefault="0015408B" w:rsidP="00421062">
            <w:pPr>
              <w:rPr>
                <w:b/>
                <w:bCs/>
                <w:sz w:val="28"/>
                <w:szCs w:val="28"/>
              </w:rPr>
            </w:pPr>
            <w:r>
              <w:rPr>
                <w:b/>
                <w:bCs/>
                <w:noProof/>
                <w:sz w:val="28"/>
                <w:szCs w:val="28"/>
              </w:rPr>
              <w:drawing>
                <wp:inline distT="0" distB="0" distL="0" distR="0" wp14:anchorId="04FBD0BA" wp14:editId="57620890">
                  <wp:extent cx="2780665" cy="2148840"/>
                  <wp:effectExtent l="0" t="0" r="635"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p>
          <w:p w14:paraId="01FBD5DE" w14:textId="779F23D8" w:rsidR="0015408B" w:rsidRPr="00DB1A93" w:rsidRDefault="0015408B" w:rsidP="00421062">
            <w:pPr>
              <w:rPr>
                <w:b/>
                <w:bCs/>
                <w:sz w:val="28"/>
                <w:szCs w:val="28"/>
              </w:rPr>
            </w:pPr>
          </w:p>
        </w:tc>
      </w:tr>
      <w:tr w:rsidR="00421062" w:rsidRPr="00084114" w14:paraId="4379C092" w14:textId="77777777" w:rsidTr="6837FC15">
        <w:tc>
          <w:tcPr>
            <w:tcW w:w="6205" w:type="dxa"/>
          </w:tcPr>
          <w:p w14:paraId="40FB1BCA" w14:textId="77BDFE7B" w:rsidR="00421062" w:rsidRDefault="00421062" w:rsidP="00421062">
            <w:pPr>
              <w:rPr>
                <w:b/>
                <w:bCs/>
                <w:sz w:val="28"/>
                <w:szCs w:val="28"/>
              </w:rPr>
            </w:pPr>
            <w:r w:rsidRPr="582B44B9">
              <w:rPr>
                <w:b/>
                <w:bCs/>
                <w:sz w:val="28"/>
                <w:szCs w:val="28"/>
              </w:rPr>
              <w:lastRenderedPageBreak/>
              <w:t>AHRQ Safety Program Details</w:t>
            </w:r>
          </w:p>
          <w:p w14:paraId="29D1F41E" w14:textId="77777777" w:rsidR="00421062" w:rsidRDefault="00421062" w:rsidP="00421062"/>
          <w:p w14:paraId="47206EBD" w14:textId="4147F5CF" w:rsidR="00421062" w:rsidRDefault="00421062" w:rsidP="00421062">
            <w:r>
              <w:t>SAY:</w:t>
            </w:r>
          </w:p>
          <w:p w14:paraId="00ADCFEF" w14:textId="77777777" w:rsidR="00421062" w:rsidRDefault="00421062" w:rsidP="00421062"/>
          <w:p w14:paraId="3291D922" w14:textId="509406BB" w:rsidR="0031465C" w:rsidRDefault="0031465C" w:rsidP="00421062">
            <w:r>
              <w:t>We have seen the success that one program can have by implementing</w:t>
            </w:r>
            <w:r w:rsidR="0054433F">
              <w:t xml:space="preserve"> both evidence-based</w:t>
            </w:r>
            <w:r w:rsidR="007A3736">
              <w:t xml:space="preserve"> and cultural change, and we hope you and your surgical program will join us in efforts</w:t>
            </w:r>
            <w:r w:rsidR="00B01FEA">
              <w:t xml:space="preserve"> to make these changes at your own institutions. </w:t>
            </w:r>
          </w:p>
          <w:p w14:paraId="09D379A3" w14:textId="77777777" w:rsidR="00B01FEA" w:rsidRDefault="00B01FEA" w:rsidP="00421062"/>
          <w:p w14:paraId="6830EDF1" w14:textId="24B406AE" w:rsidR="00421062" w:rsidRDefault="00421062" w:rsidP="00421062">
            <w:r w:rsidRPr="006A6332">
              <w:t xml:space="preserve">The AHRQ Safety Program for </w:t>
            </w:r>
            <w:r w:rsidR="005E7D58">
              <w:t xml:space="preserve">MRSA and </w:t>
            </w:r>
            <w:r>
              <w:t xml:space="preserve">SSI </w:t>
            </w:r>
            <w:r w:rsidRPr="006A6332">
              <w:t xml:space="preserve">Prevention is a free 18-month program that </w:t>
            </w:r>
            <w:r>
              <w:t>will run</w:t>
            </w:r>
            <w:r w:rsidRPr="006A6332">
              <w:t xml:space="preserve"> from </w:t>
            </w:r>
            <w:r>
              <w:t>January 2023</w:t>
            </w:r>
            <w:r w:rsidRPr="006A6332">
              <w:t xml:space="preserve"> to </w:t>
            </w:r>
            <w:r>
              <w:t xml:space="preserve">June </w:t>
            </w:r>
            <w:r w:rsidRPr="006A6332">
              <w:t>202</w:t>
            </w:r>
            <w:r>
              <w:t>4.</w:t>
            </w:r>
            <w:r w:rsidRPr="006A6332">
              <w:t xml:space="preserve"> </w:t>
            </w:r>
            <w:r>
              <w:t>T</w:t>
            </w:r>
            <w:r w:rsidRPr="006A6332">
              <w:t xml:space="preserve">he deadline for enrollment is </w:t>
            </w:r>
            <w:r w:rsidR="00CD090A">
              <w:t>January 15</w:t>
            </w:r>
            <w:r w:rsidR="00CD090A" w:rsidRPr="00CD090A">
              <w:rPr>
                <w:vertAlign w:val="superscript"/>
              </w:rPr>
              <w:t>th</w:t>
            </w:r>
            <w:r w:rsidR="00CD090A">
              <w:t>, 2023</w:t>
            </w:r>
            <w:r w:rsidRPr="006A6332">
              <w:t xml:space="preserve">. </w:t>
            </w:r>
            <w:r>
              <w:t xml:space="preserve">High-risk adult inpatient surgical services </w:t>
            </w:r>
            <w:r w:rsidRPr="006A6332">
              <w:t xml:space="preserve">are eligible and encouraged to participate in the program. Participation in the program is free. </w:t>
            </w:r>
          </w:p>
          <w:p w14:paraId="05E644F9" w14:textId="77777777" w:rsidR="00421062" w:rsidRDefault="00421062" w:rsidP="00421062"/>
          <w:p w14:paraId="21E896D3" w14:textId="55409B88" w:rsidR="005153C7" w:rsidRPr="006A6332" w:rsidRDefault="00421062" w:rsidP="00421062">
            <w:r>
              <w:t>The surgical services that are eligible to participate are:</w:t>
            </w:r>
          </w:p>
          <w:p w14:paraId="151B5D87" w14:textId="7AF01195" w:rsidR="00421062" w:rsidRPr="005153C7" w:rsidRDefault="00421062" w:rsidP="00421062">
            <w:pPr>
              <w:pStyle w:val="ListParagraph"/>
              <w:numPr>
                <w:ilvl w:val="0"/>
                <w:numId w:val="10"/>
              </w:numPr>
            </w:pPr>
            <w:r w:rsidRPr="005153C7">
              <w:t>Neurosurgical</w:t>
            </w:r>
          </w:p>
          <w:p w14:paraId="37E7DE1C" w14:textId="77777777" w:rsidR="005153C7" w:rsidRPr="00D04BFE" w:rsidRDefault="00421062" w:rsidP="005153C7">
            <w:pPr>
              <w:pStyle w:val="ListParagraph"/>
              <w:numPr>
                <w:ilvl w:val="0"/>
                <w:numId w:val="10"/>
              </w:numPr>
            </w:pPr>
            <w:r w:rsidRPr="005153C7">
              <w:t>Orthopedic</w:t>
            </w:r>
            <w:r w:rsidR="005153C7" w:rsidRPr="00D04BFE">
              <w:t xml:space="preserve"> </w:t>
            </w:r>
          </w:p>
          <w:p w14:paraId="09B3470E" w14:textId="13A4E4BD" w:rsidR="005153C7" w:rsidRPr="00D04BFE" w:rsidRDefault="005153C7" w:rsidP="005153C7">
            <w:pPr>
              <w:pStyle w:val="ListParagraph"/>
              <w:numPr>
                <w:ilvl w:val="0"/>
                <w:numId w:val="10"/>
              </w:numPr>
            </w:pPr>
            <w:r w:rsidRPr="00D04BFE">
              <w:t>Cardiac</w:t>
            </w:r>
          </w:p>
          <w:p w14:paraId="55DFB964" w14:textId="49815BA9" w:rsidR="00421062" w:rsidRPr="005153C7" w:rsidRDefault="005153C7" w:rsidP="00D04BFE">
            <w:r w:rsidRPr="00D04BFE">
              <w:t xml:space="preserve">Within these specialties, the </w:t>
            </w:r>
            <w:r w:rsidR="00BC5A82">
              <w:t>program will focus on the following procedures</w:t>
            </w:r>
            <w:r w:rsidRPr="00D04BFE">
              <w:t>:</w:t>
            </w:r>
          </w:p>
          <w:p w14:paraId="44151DAA" w14:textId="02A63B1D" w:rsidR="005153C7" w:rsidRPr="00D04BFE" w:rsidRDefault="005153C7" w:rsidP="005153C7">
            <w:r w:rsidRPr="00D04BFE">
              <w:t>For Neurosurgical</w:t>
            </w:r>
            <w:r w:rsidR="00BC5A82">
              <w:t xml:space="preserve"> services</w:t>
            </w:r>
            <w:r w:rsidR="00AF085E">
              <w:t>:</w:t>
            </w:r>
            <w:r w:rsidRPr="00D04BFE">
              <w:t xml:space="preserve"> </w:t>
            </w:r>
          </w:p>
          <w:p w14:paraId="791FDBD8" w14:textId="77777777" w:rsidR="005153C7" w:rsidRPr="00D04BFE" w:rsidRDefault="005153C7" w:rsidP="005153C7">
            <w:pPr>
              <w:pStyle w:val="ListParagraph"/>
              <w:numPr>
                <w:ilvl w:val="0"/>
                <w:numId w:val="9"/>
              </w:numPr>
            </w:pPr>
            <w:r w:rsidRPr="00D04BFE">
              <w:t>Spinal fusion</w:t>
            </w:r>
          </w:p>
          <w:p w14:paraId="220AD04A" w14:textId="3E367D69" w:rsidR="005153C7" w:rsidRPr="00D04BFE" w:rsidRDefault="005153C7" w:rsidP="005153C7">
            <w:r w:rsidRPr="00D04BFE">
              <w:t>For Orthopedic</w:t>
            </w:r>
            <w:r w:rsidR="00BC5A82">
              <w:t xml:space="preserve"> services</w:t>
            </w:r>
            <w:r w:rsidR="00AF085E">
              <w:t>:</w:t>
            </w:r>
          </w:p>
          <w:p w14:paraId="13E57BDB" w14:textId="77777777" w:rsidR="005153C7" w:rsidRPr="00D04BFE" w:rsidRDefault="005153C7" w:rsidP="005153C7">
            <w:pPr>
              <w:pStyle w:val="ListParagraph"/>
              <w:numPr>
                <w:ilvl w:val="0"/>
                <w:numId w:val="9"/>
              </w:numPr>
            </w:pPr>
            <w:r w:rsidRPr="00D04BFE">
              <w:t>Hip joint replacement</w:t>
            </w:r>
          </w:p>
          <w:p w14:paraId="65CD3348" w14:textId="77777777" w:rsidR="005153C7" w:rsidRPr="00D04BFE" w:rsidRDefault="005153C7" w:rsidP="005153C7">
            <w:pPr>
              <w:pStyle w:val="ListParagraph"/>
              <w:numPr>
                <w:ilvl w:val="0"/>
                <w:numId w:val="9"/>
              </w:numPr>
            </w:pPr>
            <w:r w:rsidRPr="00D04BFE">
              <w:t>Knee joint replacement</w:t>
            </w:r>
          </w:p>
          <w:p w14:paraId="1FA072CB" w14:textId="14501852" w:rsidR="00421062" w:rsidRPr="005153C7" w:rsidRDefault="005153C7" w:rsidP="00D04BFE">
            <w:pPr>
              <w:pStyle w:val="ListParagraph"/>
              <w:numPr>
                <w:ilvl w:val="0"/>
                <w:numId w:val="9"/>
              </w:numPr>
            </w:pPr>
            <w:r w:rsidRPr="00D04BFE">
              <w:t>Spinal fusion</w:t>
            </w:r>
          </w:p>
          <w:p w14:paraId="65EACC53" w14:textId="4B75EFA0" w:rsidR="00421062" w:rsidRPr="005153C7" w:rsidRDefault="00421062" w:rsidP="00421062">
            <w:r>
              <w:t>For Cardiac</w:t>
            </w:r>
            <w:r w:rsidR="00BC5A82">
              <w:t xml:space="preserve"> services</w:t>
            </w:r>
            <w:r w:rsidR="00AF085E">
              <w:t>:</w:t>
            </w:r>
            <w:r>
              <w:t xml:space="preserve">  </w:t>
            </w:r>
          </w:p>
          <w:p w14:paraId="6C5BD116" w14:textId="21C57C4D" w:rsidR="57FBEDCD" w:rsidRDefault="57FBEDCD" w:rsidP="6837FC15">
            <w:pPr>
              <w:pStyle w:val="ListParagraph"/>
              <w:numPr>
                <w:ilvl w:val="0"/>
                <w:numId w:val="9"/>
              </w:numPr>
            </w:pPr>
            <w:r>
              <w:t>Cardiac valve replacement</w:t>
            </w:r>
          </w:p>
          <w:p w14:paraId="00AEA7EC" w14:textId="782F0B96" w:rsidR="00421062" w:rsidRPr="005153C7" w:rsidRDefault="00421062" w:rsidP="00421062">
            <w:pPr>
              <w:pStyle w:val="ListParagraph"/>
              <w:numPr>
                <w:ilvl w:val="0"/>
                <w:numId w:val="9"/>
              </w:numPr>
            </w:pPr>
            <w:r>
              <w:t>Coronary artery bypass graft</w:t>
            </w:r>
          </w:p>
          <w:p w14:paraId="072A1F84" w14:textId="10EED3AA" w:rsidR="00421062" w:rsidRPr="005153C7" w:rsidRDefault="00421062" w:rsidP="00421062">
            <w:pPr>
              <w:pStyle w:val="ListParagraph"/>
              <w:numPr>
                <w:ilvl w:val="0"/>
                <w:numId w:val="9"/>
              </w:numPr>
            </w:pPr>
            <w:r>
              <w:t>Any cardiac surgeries that involve a median sternotomy</w:t>
            </w:r>
          </w:p>
          <w:p w14:paraId="59240A5A" w14:textId="77777777" w:rsidR="00421062" w:rsidRPr="00D04BFE" w:rsidRDefault="00421062" w:rsidP="00421062">
            <w:pPr>
              <w:rPr>
                <w:color w:val="FF0000"/>
              </w:rPr>
            </w:pPr>
          </w:p>
          <w:p w14:paraId="4496D6F9" w14:textId="3FA2E27D" w:rsidR="00421062" w:rsidRDefault="00421062" w:rsidP="00421062">
            <w:r>
              <w:t xml:space="preserve">Each participating service will form a multidisciplinary team, including leadership and frontline staff, to participate and lead the team-based intervention for the program. Program content is designed to be applicable to </w:t>
            </w:r>
            <w:proofErr w:type="gramStart"/>
            <w:r>
              <w:t>all of</w:t>
            </w:r>
            <w:proofErr w:type="gramEnd"/>
            <w:r>
              <w:t xml:space="preserve"> these high-risk surgical specialties.</w:t>
            </w:r>
          </w:p>
          <w:p w14:paraId="4FD9B331" w14:textId="77777777" w:rsidR="00421062" w:rsidRDefault="00421062" w:rsidP="00421062"/>
          <w:p w14:paraId="6931FE11" w14:textId="386FFBA3" w:rsidR="00421062" w:rsidRPr="006A6332" w:rsidRDefault="00421062" w:rsidP="00421062">
            <w:r>
              <w:t xml:space="preserve">We anticipate that participating </w:t>
            </w:r>
            <w:r w:rsidR="007F6BED">
              <w:t>site leads</w:t>
            </w:r>
            <w:r>
              <w:t xml:space="preserve"> will need to spend a minimum of 3 hours per month focusing on the AHRQ Safety Program for </w:t>
            </w:r>
            <w:r w:rsidR="005E7D58">
              <w:t xml:space="preserve">MRSA and </w:t>
            </w:r>
            <w:r>
              <w:t xml:space="preserve">SSI Prevention for the program to be successful. </w:t>
            </w:r>
          </w:p>
          <w:p w14:paraId="36D859BF" w14:textId="2715F247" w:rsidR="00421062" w:rsidRDefault="00421062" w:rsidP="00421062"/>
          <w:p w14:paraId="0F25E764" w14:textId="58789609" w:rsidR="00421062" w:rsidRDefault="00421062" w:rsidP="00421062">
            <w:r>
              <w:t>Continuing medical education (CMEs) and continuing education unit (CEU)</w:t>
            </w:r>
            <w:r w:rsidR="00443E62">
              <w:t xml:space="preserve"> credits</w:t>
            </w:r>
            <w:r>
              <w:t xml:space="preserve"> are available for participating physician and nursing personnel. To earn these credits, participants must attend live webinars, review recorded project webinars, or review the slides and script for the webinars. Participants requesting these credits will be directed to a separate website to answer a few content-related questions</w:t>
            </w:r>
            <w:r w:rsidR="00443E62">
              <w:t>.</w:t>
            </w:r>
            <w:r>
              <w:t xml:space="preserve"> </w:t>
            </w:r>
          </w:p>
          <w:p w14:paraId="5CE99895" w14:textId="77777777" w:rsidR="00421062" w:rsidRDefault="00421062" w:rsidP="00421062"/>
          <w:p w14:paraId="0B44A428" w14:textId="77777777" w:rsidR="00421062" w:rsidRDefault="00421062" w:rsidP="00421062">
            <w:r>
              <w:lastRenderedPageBreak/>
              <w:t xml:space="preserve">Please note that the Johns Hopkins Medicine institutional review board (IRB) reviewed the project and determined that it is not human </w:t>
            </w:r>
            <w:proofErr w:type="gramStart"/>
            <w:r>
              <w:t>subjects</w:t>
            </w:r>
            <w:proofErr w:type="gramEnd"/>
            <w:r>
              <w:t xml:space="preserve"> research. Individual sites are therefore not expected to obtain local IRB review unless required to do so by their home institution. </w:t>
            </w:r>
          </w:p>
          <w:p w14:paraId="08699AAB" w14:textId="187CEAB3" w:rsidR="00BF4910" w:rsidRPr="00501E68" w:rsidRDefault="00BF4910" w:rsidP="00421062"/>
        </w:tc>
        <w:tc>
          <w:tcPr>
            <w:tcW w:w="4595" w:type="dxa"/>
          </w:tcPr>
          <w:p w14:paraId="6E7B3AEC" w14:textId="5DB771BA" w:rsidR="00421062" w:rsidRDefault="00421062" w:rsidP="00421062">
            <w:pPr>
              <w:rPr>
                <w:noProof/>
              </w:rPr>
            </w:pPr>
            <w:r w:rsidRPr="00DB1A93">
              <w:rPr>
                <w:b/>
                <w:bCs/>
                <w:sz w:val="28"/>
                <w:szCs w:val="28"/>
              </w:rPr>
              <w:lastRenderedPageBreak/>
              <w:t xml:space="preserve">Slide </w:t>
            </w:r>
            <w:r w:rsidR="00284BBE">
              <w:rPr>
                <w:b/>
                <w:bCs/>
                <w:sz w:val="28"/>
                <w:szCs w:val="28"/>
              </w:rPr>
              <w:t>13</w:t>
            </w:r>
            <w:r w:rsidR="00B03DEC">
              <w:rPr>
                <w:noProof/>
              </w:rPr>
              <w:drawing>
                <wp:inline distT="0" distB="0" distL="0" distR="0" wp14:anchorId="1B14924F" wp14:editId="1420AC4B">
                  <wp:extent cx="2780664" cy="2148694"/>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21793F2F" w14:textId="682DFF45" w:rsidR="00421062" w:rsidRPr="00DB1A93" w:rsidRDefault="00421062" w:rsidP="00421062">
            <w:pPr>
              <w:rPr>
                <w:b/>
                <w:bCs/>
                <w:sz w:val="28"/>
                <w:szCs w:val="28"/>
              </w:rPr>
            </w:pPr>
          </w:p>
        </w:tc>
      </w:tr>
      <w:tr w:rsidR="00421062" w:rsidRPr="00084114" w14:paraId="4EF75E03" w14:textId="77777777" w:rsidTr="6837FC15">
        <w:tc>
          <w:tcPr>
            <w:tcW w:w="6205" w:type="dxa"/>
          </w:tcPr>
          <w:p w14:paraId="5E37FB74" w14:textId="77777777" w:rsidR="00421062" w:rsidRDefault="00421062" w:rsidP="00421062">
            <w:pPr>
              <w:rPr>
                <w:b/>
                <w:bCs/>
                <w:sz w:val="28"/>
                <w:szCs w:val="28"/>
              </w:rPr>
            </w:pPr>
            <w:r w:rsidRPr="582B44B9">
              <w:rPr>
                <w:b/>
                <w:bCs/>
                <w:sz w:val="28"/>
                <w:szCs w:val="28"/>
              </w:rPr>
              <w:t>AHRQ Safety Program Timeline</w:t>
            </w:r>
          </w:p>
          <w:p w14:paraId="24B67F10" w14:textId="77777777" w:rsidR="00421062" w:rsidRDefault="00421062" w:rsidP="00421062"/>
          <w:p w14:paraId="08354E33" w14:textId="77777777" w:rsidR="00421062" w:rsidRDefault="00421062" w:rsidP="00421062">
            <w:r w:rsidRPr="00DF089F">
              <w:t xml:space="preserve">SAY: </w:t>
            </w:r>
          </w:p>
          <w:p w14:paraId="0005B5A6" w14:textId="77777777" w:rsidR="00421062" w:rsidRDefault="00421062" w:rsidP="00421062"/>
          <w:p w14:paraId="761660D7" w14:textId="64600BF0" w:rsidR="00421062" w:rsidRDefault="00421062" w:rsidP="00421062">
            <w:r>
              <w:t xml:space="preserve">Between November and December 2022, participating services will assemble a multidisciplinary CUSP team within their service and ensure all members of the team </w:t>
            </w:r>
            <w:proofErr w:type="gramStart"/>
            <w:r>
              <w:t>have the opportunity to</w:t>
            </w:r>
            <w:proofErr w:type="gramEnd"/>
            <w:r>
              <w:t xml:space="preserve"> access the Safety Program website. This team will include a team leader, such as a surgeon or nursing leader, and another clinical staff member, such as an infection preventionist, to oversee the work in addition to the other front-line, multidisciplinary CUSP team members.</w:t>
            </w:r>
          </w:p>
          <w:p w14:paraId="538E1982" w14:textId="77777777" w:rsidR="00421062" w:rsidRDefault="00421062" w:rsidP="00421062"/>
          <w:p w14:paraId="1123DFC9" w14:textId="4D3B4809" w:rsidR="00421062" w:rsidRDefault="00421062" w:rsidP="00421062">
            <w:r>
              <w:t xml:space="preserve">Participating services will be asked to sign a letter of commitment prior to participation. </w:t>
            </w:r>
            <w:r w:rsidRPr="00DF089F">
              <w:t xml:space="preserve">Between </w:t>
            </w:r>
            <w:r>
              <w:t xml:space="preserve">January 2023 </w:t>
            </w:r>
            <w:r w:rsidRPr="00DF089F">
              <w:t xml:space="preserve">and </w:t>
            </w:r>
            <w:r>
              <w:t>July 2024</w:t>
            </w:r>
            <w:r w:rsidRPr="00DF089F">
              <w:t xml:space="preserve">, </w:t>
            </w:r>
            <w:r>
              <w:t>enrolled</w:t>
            </w:r>
            <w:r w:rsidRPr="00DF089F">
              <w:t xml:space="preserve"> </w:t>
            </w:r>
            <w:r>
              <w:t>service</w:t>
            </w:r>
            <w:r w:rsidRPr="00DF089F">
              <w:t>s will participate in educational programs</w:t>
            </w:r>
            <w:r>
              <w:t xml:space="preserve"> (</w:t>
            </w:r>
            <w:r w:rsidRPr="00DF089F">
              <w:t xml:space="preserve">including an orientation </w:t>
            </w:r>
            <w:r>
              <w:t>webinar</w:t>
            </w:r>
            <w:r w:rsidRPr="00DF089F">
              <w:t xml:space="preserve"> and monthly to twice monthly educational </w:t>
            </w:r>
            <w:r>
              <w:t>webinar</w:t>
            </w:r>
            <w:r w:rsidRPr="00DF089F">
              <w:t>s</w:t>
            </w:r>
            <w:r>
              <w:t>),</w:t>
            </w:r>
            <w:r w:rsidRPr="00DF089F">
              <w:t xml:space="preserve"> meet regularly with their CUSP team,</w:t>
            </w:r>
            <w:r>
              <w:t xml:space="preserve"> </w:t>
            </w:r>
            <w:r w:rsidRPr="00DF089F">
              <w:t xml:space="preserve">implement evidence-based interventions, and review and submit </w:t>
            </w:r>
            <w:r>
              <w:t>team</w:t>
            </w:r>
            <w:r w:rsidRPr="00DF089F">
              <w:t>-level data to the program</w:t>
            </w:r>
            <w:r>
              <w:t xml:space="preserve">, on a monthly or quarterly basis, in accordance with the schedule on the next slide. Participating services will receive support via Implementation Advisers (IAs), who will work directly with them, meeting at least once a month. </w:t>
            </w:r>
          </w:p>
          <w:p w14:paraId="74449520" w14:textId="77777777" w:rsidR="00421062" w:rsidRDefault="00421062" w:rsidP="00421062"/>
          <w:p w14:paraId="1902913F" w14:textId="46A926C4" w:rsidR="00421062" w:rsidRDefault="00421062" w:rsidP="00421062">
            <w:r>
              <w:t>By May 2023, participating services will be asked to submit their baseline data, covering the 12 months preceding the start of the cohort (</w:t>
            </w:r>
            <w:r w:rsidR="798077DE">
              <w:t>January 2022</w:t>
            </w:r>
            <w:r>
              <w:t xml:space="preserve"> to December 2022, organized monthly). </w:t>
            </w:r>
            <w:r w:rsidR="00712B3E">
              <w:t>May 2023 will also be the date of the first quarterly submission of clinical data.</w:t>
            </w:r>
          </w:p>
          <w:p w14:paraId="68B15BAF" w14:textId="338BE5FB" w:rsidR="009A2DC2" w:rsidRPr="00F57CF8" w:rsidRDefault="009A2DC2" w:rsidP="00421062"/>
        </w:tc>
        <w:tc>
          <w:tcPr>
            <w:tcW w:w="4595" w:type="dxa"/>
          </w:tcPr>
          <w:p w14:paraId="258296D7" w14:textId="6192DF35" w:rsidR="00421062" w:rsidRDefault="00421062" w:rsidP="00421062">
            <w:pPr>
              <w:rPr>
                <w:b/>
                <w:bCs/>
                <w:sz w:val="28"/>
                <w:szCs w:val="28"/>
              </w:rPr>
            </w:pPr>
            <w:r w:rsidRPr="37DA2768">
              <w:rPr>
                <w:b/>
                <w:bCs/>
                <w:sz w:val="28"/>
                <w:szCs w:val="28"/>
              </w:rPr>
              <w:t xml:space="preserve">Slide </w:t>
            </w:r>
            <w:r w:rsidR="00284BBE">
              <w:rPr>
                <w:b/>
                <w:bCs/>
                <w:sz w:val="28"/>
                <w:szCs w:val="28"/>
              </w:rPr>
              <w:t>14</w:t>
            </w:r>
          </w:p>
          <w:p w14:paraId="3025808A" w14:textId="0FCD8EE8" w:rsidR="00764BF9" w:rsidRDefault="1347E6DA" w:rsidP="37DA2768">
            <w:r>
              <w:rPr>
                <w:noProof/>
              </w:rPr>
              <w:drawing>
                <wp:inline distT="0" distB="0" distL="0" distR="0" wp14:anchorId="5A9634C7" wp14:editId="7402DE62">
                  <wp:extent cx="2771774" cy="2141826"/>
                  <wp:effectExtent l="0" t="0" r="0" b="0"/>
                  <wp:docPr id="67277753" name="Picture 672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753" name="Picture 67277753"/>
                          <pic:cNvPicPr/>
                        </pic:nvPicPr>
                        <pic:blipFill>
                          <a:blip r:embed="rId25" cstate="print">
                            <a:extLst>
                              <a:ext uri="{28A0092B-C50C-407E-A947-70E740481C1C}">
                                <a14:useLocalDpi xmlns:a14="http://schemas.microsoft.com/office/drawing/2010/main"/>
                              </a:ext>
                            </a:extLst>
                          </a:blip>
                          <a:stretch>
                            <a:fillRect/>
                          </a:stretch>
                        </pic:blipFill>
                        <pic:spPr>
                          <a:xfrm>
                            <a:off x="0" y="0"/>
                            <a:ext cx="2771774" cy="2141826"/>
                          </a:xfrm>
                          <a:prstGeom prst="rect">
                            <a:avLst/>
                          </a:prstGeom>
                        </pic:spPr>
                      </pic:pic>
                    </a:graphicData>
                  </a:graphic>
                </wp:inline>
              </w:drawing>
            </w:r>
          </w:p>
          <w:p w14:paraId="77172BC7" w14:textId="6E86D726" w:rsidR="00421062" w:rsidRPr="007662F9" w:rsidRDefault="00421062" w:rsidP="00421062">
            <w:pPr>
              <w:rPr>
                <w:b/>
                <w:bCs/>
                <w:sz w:val="28"/>
                <w:szCs w:val="28"/>
              </w:rPr>
            </w:pPr>
          </w:p>
        </w:tc>
      </w:tr>
      <w:tr w:rsidR="00421062" w:rsidRPr="00084114" w14:paraId="08A5F6E3" w14:textId="77777777" w:rsidTr="6837FC15">
        <w:tc>
          <w:tcPr>
            <w:tcW w:w="6205" w:type="dxa"/>
          </w:tcPr>
          <w:p w14:paraId="734BCAB5" w14:textId="429300A2" w:rsidR="00BB6C82" w:rsidRDefault="00BB6C82" w:rsidP="00421062">
            <w:pPr>
              <w:rPr>
                <w:b/>
                <w:bCs/>
                <w:sz w:val="28"/>
                <w:szCs w:val="28"/>
              </w:rPr>
            </w:pPr>
            <w:r w:rsidRPr="00BB6C82">
              <w:rPr>
                <w:b/>
                <w:bCs/>
                <w:sz w:val="28"/>
                <w:szCs w:val="28"/>
              </w:rPr>
              <w:t>Data Collection</w:t>
            </w:r>
            <w:r w:rsidR="00327388">
              <w:rPr>
                <w:b/>
                <w:bCs/>
                <w:sz w:val="28"/>
                <w:szCs w:val="28"/>
              </w:rPr>
              <w:t xml:space="preserve"> - Hip &amp; Knee Replacement, Spinal Fusion</w:t>
            </w:r>
          </w:p>
          <w:p w14:paraId="48BE058D" w14:textId="77777777" w:rsidR="00421062" w:rsidRDefault="00421062" w:rsidP="00421062">
            <w:pPr>
              <w:rPr>
                <w:bCs/>
              </w:rPr>
            </w:pPr>
          </w:p>
          <w:p w14:paraId="3CE7D14F" w14:textId="77777777" w:rsidR="00421062" w:rsidRDefault="00421062" w:rsidP="00421062">
            <w:pPr>
              <w:rPr>
                <w:bCs/>
              </w:rPr>
            </w:pPr>
            <w:r w:rsidRPr="00FE2D62">
              <w:rPr>
                <w:bCs/>
              </w:rPr>
              <w:t xml:space="preserve">SAY: </w:t>
            </w:r>
          </w:p>
          <w:p w14:paraId="24558A6F" w14:textId="77777777" w:rsidR="00421062" w:rsidRDefault="00421062" w:rsidP="00421062">
            <w:pPr>
              <w:rPr>
                <w:bCs/>
              </w:rPr>
            </w:pPr>
          </w:p>
          <w:p w14:paraId="0E02DA7C" w14:textId="59990BB7" w:rsidR="00136D62" w:rsidRDefault="00080C7C" w:rsidP="00080C7C">
            <w:r>
              <w:t xml:space="preserve">During the project, participating </w:t>
            </w:r>
            <w:r w:rsidR="003B7C67">
              <w:t xml:space="preserve">surgical </w:t>
            </w:r>
            <w:r w:rsidR="007F60DF">
              <w:t>services will</w:t>
            </w:r>
            <w:r>
              <w:t xml:space="preserve"> be asked to submit </w:t>
            </w:r>
            <w:r w:rsidR="00D71A1F">
              <w:t xml:space="preserve">implementation and clinical outcomes </w:t>
            </w:r>
            <w:r>
              <w:t>data, which var</w:t>
            </w:r>
            <w:r w:rsidR="00D71A1F">
              <w:t>y</w:t>
            </w:r>
            <w:r>
              <w:t xml:space="preserve"> depending on the surgery type. On this slide are the data requested for hip and knee replacements and spinal fusions.</w:t>
            </w:r>
            <w:r w:rsidR="00136D62">
              <w:t xml:space="preserve"> Once at the beginning and again at the end, </w:t>
            </w:r>
            <w:r w:rsidR="002E608B">
              <w:t>teams will be asked to complete a gap analysis</w:t>
            </w:r>
            <w:r w:rsidR="00AE173F">
              <w:t xml:space="preserve"> and the Hospital Survey on Patient Safety Culture (HSOPS)</w:t>
            </w:r>
            <w:r w:rsidR="0054548C">
              <w:t xml:space="preserve">, </w:t>
            </w:r>
            <w:proofErr w:type="gramStart"/>
            <w:r w:rsidR="0054548C">
              <w:t>in order to</w:t>
            </w:r>
            <w:proofErr w:type="gramEnd"/>
            <w:r w:rsidR="005271D7">
              <w:t xml:space="preserve"> compare infrastructure and culture before and after the program</w:t>
            </w:r>
            <w:r w:rsidR="00AE173F">
              <w:t>.</w:t>
            </w:r>
            <w:r w:rsidR="00147B15">
              <w:t xml:space="preserve"> Teams will also be asked to complete the </w:t>
            </w:r>
            <w:r w:rsidR="00665396">
              <w:t xml:space="preserve">monthly </w:t>
            </w:r>
            <w:r w:rsidR="00147B15">
              <w:t>Team Checkup Tool,</w:t>
            </w:r>
            <w:r w:rsidR="00665396">
              <w:t xml:space="preserve"> </w:t>
            </w:r>
            <w:r w:rsidR="00F30079">
              <w:t>a brief</w:t>
            </w:r>
            <w:r w:rsidR="00147B15">
              <w:t xml:space="preserve"> implementation assessment</w:t>
            </w:r>
            <w:r w:rsidR="00665396">
              <w:t xml:space="preserve"> to </w:t>
            </w:r>
            <w:r w:rsidR="007B0EB5">
              <w:t xml:space="preserve">be completed by the </w:t>
            </w:r>
            <w:r w:rsidR="00F30079">
              <w:t>T</w:t>
            </w:r>
            <w:r w:rsidR="007B0EB5">
              <w:t xml:space="preserve">eam </w:t>
            </w:r>
            <w:r w:rsidR="00F30079">
              <w:t>Le</w:t>
            </w:r>
            <w:r w:rsidR="007B0EB5">
              <w:t>ad.</w:t>
            </w:r>
          </w:p>
          <w:p w14:paraId="1E50EE61" w14:textId="77777777" w:rsidR="00822836" w:rsidRDefault="00822836" w:rsidP="00421062"/>
          <w:p w14:paraId="02D9C6E1" w14:textId="0CFC8632" w:rsidR="00421062" w:rsidRDefault="00F30079" w:rsidP="008368CC">
            <w:r>
              <w:t xml:space="preserve">Clinical outcomes </w:t>
            </w:r>
            <w:r w:rsidR="00851BD3">
              <w:t xml:space="preserve">service-level </w:t>
            </w:r>
            <w:r>
              <w:t>data</w:t>
            </w:r>
            <w:r w:rsidR="008410EE">
              <w:t xml:space="preserve"> will be the number of SSI events and </w:t>
            </w:r>
            <w:r w:rsidR="008410EE">
              <w:rPr>
                <w:i/>
                <w:iCs/>
              </w:rPr>
              <w:t>S. aureus</w:t>
            </w:r>
            <w:r w:rsidR="008410EE">
              <w:t xml:space="preserve"> SSI event</w:t>
            </w:r>
            <w:r w:rsidR="008F425F">
              <w:t>s (if available)</w:t>
            </w:r>
            <w:r w:rsidR="008410EE">
              <w:t>, to</w:t>
            </w:r>
            <w:r>
              <w:t xml:space="preserve"> be</w:t>
            </w:r>
            <w:r w:rsidR="008D2A47">
              <w:t xml:space="preserve"> </w:t>
            </w:r>
            <w:r w:rsidR="008410EE">
              <w:t xml:space="preserve">reported </w:t>
            </w:r>
            <w:r w:rsidR="008D2A47">
              <w:t>quarterly</w:t>
            </w:r>
            <w:r w:rsidR="0096439E">
              <w:t>, organized by month.</w:t>
            </w:r>
            <w:r w:rsidR="008368CC">
              <w:t xml:space="preserve"> </w:t>
            </w:r>
            <w:r w:rsidR="000F34A4">
              <w:t xml:space="preserve">If your hospital submits </w:t>
            </w:r>
            <w:r w:rsidR="00B3708A">
              <w:t xml:space="preserve">data to NHSN for these surgeries, </w:t>
            </w:r>
            <w:r w:rsidR="001B40B2">
              <w:t>the hospital</w:t>
            </w:r>
            <w:r w:rsidR="00421062">
              <w:t xml:space="preserve"> ha</w:t>
            </w:r>
            <w:r w:rsidR="001B40B2">
              <w:t>s</w:t>
            </w:r>
            <w:r w:rsidR="00421062">
              <w:t xml:space="preserve"> the </w:t>
            </w:r>
            <w:r w:rsidR="008368CC">
              <w:t xml:space="preserve">option of conferring </w:t>
            </w:r>
            <w:r w:rsidR="00421062">
              <w:t xml:space="preserve">rights </w:t>
            </w:r>
            <w:r w:rsidR="008368CC">
              <w:t>to allow automatic extraction</w:t>
            </w:r>
            <w:r w:rsidR="00421062">
              <w:t xml:space="preserve"> of</w:t>
            </w:r>
            <w:r w:rsidR="003F1055">
              <w:t xml:space="preserve"> these data elements from</w:t>
            </w:r>
            <w:r w:rsidR="00421062">
              <w:t xml:space="preserve"> </w:t>
            </w:r>
            <w:r w:rsidR="0065524F">
              <w:t>the National Healthcare Safety Network (</w:t>
            </w:r>
            <w:r w:rsidR="00421062" w:rsidRPr="2E6B42D3">
              <w:rPr>
                <w:rFonts w:ascii="Calibri" w:eastAsia="Calibri" w:hAnsi="Calibri" w:cs="Calibri"/>
              </w:rPr>
              <w:t>NHSN</w:t>
            </w:r>
            <w:r w:rsidR="0065524F">
              <w:rPr>
                <w:rFonts w:ascii="Calibri" w:eastAsia="Calibri" w:hAnsi="Calibri" w:cs="Calibri"/>
              </w:rPr>
              <w:t>)</w:t>
            </w:r>
            <w:r w:rsidR="004D1287">
              <w:rPr>
                <w:rFonts w:ascii="Calibri" w:eastAsia="Calibri" w:hAnsi="Calibri" w:cs="Calibri"/>
              </w:rPr>
              <w:t>.</w:t>
            </w:r>
            <w:r w:rsidR="003F1055">
              <w:t xml:space="preserve"> </w:t>
            </w:r>
            <w:r w:rsidR="006620EE">
              <w:t>I</w:t>
            </w:r>
            <w:r w:rsidR="00605980">
              <w:t>f</w:t>
            </w:r>
            <w:r w:rsidR="006620EE">
              <w:t xml:space="preserve"> your hospital does not submit these data to NHSN, or chooses not to confer rights </w:t>
            </w:r>
            <w:r w:rsidR="00841CEA">
              <w:t xml:space="preserve">to NHSN, </w:t>
            </w:r>
            <w:r w:rsidR="00421062">
              <w:t xml:space="preserve">hospitals </w:t>
            </w:r>
            <w:r w:rsidR="003F1055">
              <w:t xml:space="preserve">can </w:t>
            </w:r>
            <w:r w:rsidR="00421062">
              <w:t>choose to manually submit these data to the AHRQ Safety Program.</w:t>
            </w:r>
          </w:p>
          <w:p w14:paraId="762EA61A" w14:textId="0BF28F48" w:rsidR="00565F7A" w:rsidRPr="006A7575" w:rsidRDefault="00565F7A" w:rsidP="00856001"/>
        </w:tc>
        <w:tc>
          <w:tcPr>
            <w:tcW w:w="4595" w:type="dxa"/>
          </w:tcPr>
          <w:p w14:paraId="37859542" w14:textId="736F8097" w:rsidR="00764BF9" w:rsidRDefault="00421062" w:rsidP="00421062">
            <w:pPr>
              <w:rPr>
                <w:b/>
                <w:bCs/>
                <w:sz w:val="28"/>
                <w:szCs w:val="28"/>
              </w:rPr>
            </w:pPr>
            <w:r w:rsidRPr="582B44B9">
              <w:rPr>
                <w:b/>
                <w:bCs/>
                <w:sz w:val="28"/>
                <w:szCs w:val="28"/>
              </w:rPr>
              <w:lastRenderedPageBreak/>
              <w:t xml:space="preserve">Slide </w:t>
            </w:r>
            <w:r w:rsidR="00D60FBD">
              <w:rPr>
                <w:b/>
                <w:bCs/>
                <w:sz w:val="28"/>
                <w:szCs w:val="28"/>
              </w:rPr>
              <w:t>15</w:t>
            </w:r>
            <w:r w:rsidR="00764BF9">
              <w:rPr>
                <w:noProof/>
              </w:rPr>
              <w:drawing>
                <wp:inline distT="0" distB="0" distL="0" distR="0" wp14:anchorId="3D072EF5" wp14:editId="62837DCF">
                  <wp:extent cx="2780662" cy="2148693"/>
                  <wp:effectExtent l="0" t="0" r="127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80662" cy="2148693"/>
                          </a:xfrm>
                          <a:prstGeom prst="rect">
                            <a:avLst/>
                          </a:prstGeom>
                          <a:noFill/>
                          <a:ln>
                            <a:noFill/>
                          </a:ln>
                        </pic:spPr>
                      </pic:pic>
                    </a:graphicData>
                  </a:graphic>
                </wp:inline>
              </w:drawing>
            </w:r>
          </w:p>
          <w:p w14:paraId="76A73B97" w14:textId="36ECCBD3" w:rsidR="00BB6C82" w:rsidRPr="00084114" w:rsidRDefault="00BB6C82" w:rsidP="00421062">
            <w:pPr>
              <w:rPr>
                <w:b/>
                <w:bCs/>
                <w:sz w:val="28"/>
                <w:szCs w:val="28"/>
              </w:rPr>
            </w:pPr>
          </w:p>
        </w:tc>
      </w:tr>
      <w:tr w:rsidR="00421062" w:rsidRPr="00084114" w14:paraId="155E93C3" w14:textId="77777777" w:rsidTr="6837FC15">
        <w:tc>
          <w:tcPr>
            <w:tcW w:w="6205" w:type="dxa"/>
          </w:tcPr>
          <w:p w14:paraId="7F456364" w14:textId="31EFB0DB" w:rsidR="00421062" w:rsidRDefault="00421062" w:rsidP="00421062">
            <w:pPr>
              <w:rPr>
                <w:b/>
                <w:bCs/>
                <w:sz w:val="28"/>
                <w:szCs w:val="28"/>
              </w:rPr>
            </w:pPr>
            <w:r w:rsidRPr="00490EC5">
              <w:rPr>
                <w:b/>
                <w:bCs/>
                <w:sz w:val="28"/>
                <w:szCs w:val="28"/>
              </w:rPr>
              <w:t xml:space="preserve">Data Collection </w:t>
            </w:r>
            <w:r w:rsidR="00015F70">
              <w:rPr>
                <w:b/>
                <w:bCs/>
                <w:sz w:val="28"/>
                <w:szCs w:val="28"/>
              </w:rPr>
              <w:t xml:space="preserve">– </w:t>
            </w:r>
            <w:r w:rsidR="00D544F1">
              <w:rPr>
                <w:b/>
                <w:bCs/>
                <w:sz w:val="28"/>
                <w:szCs w:val="28"/>
              </w:rPr>
              <w:t>Cardiac Surgery</w:t>
            </w:r>
          </w:p>
          <w:p w14:paraId="2402EBBD" w14:textId="77777777" w:rsidR="00421062" w:rsidRDefault="00421062" w:rsidP="00421062">
            <w:pPr>
              <w:rPr>
                <w:bCs/>
              </w:rPr>
            </w:pPr>
          </w:p>
          <w:p w14:paraId="1F1A879B" w14:textId="77777777" w:rsidR="00421062" w:rsidRDefault="00421062" w:rsidP="00421062">
            <w:pPr>
              <w:rPr>
                <w:bCs/>
              </w:rPr>
            </w:pPr>
            <w:r w:rsidRPr="00FE2D62">
              <w:rPr>
                <w:bCs/>
              </w:rPr>
              <w:t xml:space="preserve">SAY: </w:t>
            </w:r>
          </w:p>
          <w:p w14:paraId="57D105E5" w14:textId="77777777" w:rsidR="00421062" w:rsidRDefault="00421062" w:rsidP="00421062">
            <w:pPr>
              <w:rPr>
                <w:bCs/>
              </w:rPr>
            </w:pPr>
          </w:p>
          <w:p w14:paraId="2543256C" w14:textId="3B157CA6" w:rsidR="00E53B31" w:rsidRDefault="004168F4" w:rsidP="00421062">
            <w:r>
              <w:t xml:space="preserve">This slide shows the data requested for </w:t>
            </w:r>
            <w:r w:rsidR="00D544F1">
              <w:t>cardiac surgery, which includes surgeries with a sternotomy, such as</w:t>
            </w:r>
            <w:r w:rsidR="00565F7A">
              <w:t xml:space="preserve"> </w:t>
            </w:r>
            <w:r>
              <w:t>CABG</w:t>
            </w:r>
            <w:r w:rsidR="00E53B31">
              <w:t xml:space="preserve">, which differs in the clinical outcomes. </w:t>
            </w:r>
            <w:r w:rsidR="00421062">
              <w:t xml:space="preserve">The </w:t>
            </w:r>
            <w:r w:rsidR="00FD3ECF">
              <w:t>primary data source for these</w:t>
            </w:r>
            <w:r w:rsidR="00421062">
              <w:t xml:space="preserve"> outcomes are</w:t>
            </w:r>
            <w:r w:rsidR="00E53B31">
              <w:t xml:space="preserve"> </w:t>
            </w:r>
            <w:r w:rsidR="0008649F">
              <w:t xml:space="preserve">as defined by the Society for </w:t>
            </w:r>
            <w:r w:rsidR="00347E61">
              <w:t>Thoracic Surgeons (STS)</w:t>
            </w:r>
            <w:r w:rsidR="00B25CEE">
              <w:t xml:space="preserve"> National Database.</w:t>
            </w:r>
            <w:r w:rsidR="00E53B31">
              <w:t xml:space="preserve"> </w:t>
            </w:r>
            <w:r w:rsidR="0065524F">
              <w:t xml:space="preserve">Here we are asking for </w:t>
            </w:r>
            <w:r w:rsidR="00E53B31">
              <w:t>SSI events overall and the number of hospital readmissions for reason of infection.</w:t>
            </w:r>
            <w:r w:rsidR="00421062">
              <w:t xml:space="preserve"> </w:t>
            </w:r>
            <w:r w:rsidR="00E53B31">
              <w:t>C</w:t>
            </w:r>
            <w:r w:rsidR="00421062">
              <w:t>lear instructions</w:t>
            </w:r>
            <w:r w:rsidR="00E53B31">
              <w:t xml:space="preserve"> and assistance will be provided on</w:t>
            </w:r>
            <w:r w:rsidR="00421062">
              <w:t xml:space="preserve"> how to reuse the data submitted to STS for submission to </w:t>
            </w:r>
            <w:r w:rsidR="00E53B31">
              <w:t>our p</w:t>
            </w:r>
            <w:r w:rsidR="00421062">
              <w:t xml:space="preserve">rogram. </w:t>
            </w:r>
          </w:p>
          <w:p w14:paraId="0521D77E" w14:textId="77777777" w:rsidR="00E53B31" w:rsidRDefault="00E53B31" w:rsidP="00421062"/>
          <w:p w14:paraId="0CDF4F63" w14:textId="63FA79E0" w:rsidR="00421062" w:rsidRDefault="00421062" w:rsidP="00421062">
            <w:r>
              <w:t xml:space="preserve">If your </w:t>
            </w:r>
            <w:r w:rsidR="004B691D">
              <w:t>c</w:t>
            </w:r>
            <w:r>
              <w:t xml:space="preserve">ardiac surgery service also reports SSI data to </w:t>
            </w:r>
            <w:r w:rsidR="004B691D">
              <w:t>the National Healthcare Safety Network (</w:t>
            </w:r>
            <w:r>
              <w:t>NHSN</w:t>
            </w:r>
            <w:r w:rsidR="004B691D">
              <w:t>)</w:t>
            </w:r>
            <w:r>
              <w:t xml:space="preserve">, we will ask you to submit </w:t>
            </w:r>
            <w:r w:rsidR="00856001">
              <w:t>data on SSI events and causative organisms,</w:t>
            </w:r>
            <w:r>
              <w:t xml:space="preserve"> related to coronary artery bypass surgery. Th</w:t>
            </w:r>
            <w:r w:rsidR="00856001">
              <w:t>ese</w:t>
            </w:r>
            <w:r>
              <w:t xml:space="preserve"> data can be automatically routed to the </w:t>
            </w:r>
            <w:r w:rsidR="00856001">
              <w:t>p</w:t>
            </w:r>
            <w:r>
              <w:t xml:space="preserve">rogram by conferring NHSN data rights. </w:t>
            </w:r>
          </w:p>
          <w:p w14:paraId="3D485B57" w14:textId="77777777" w:rsidR="00856001" w:rsidRDefault="00856001" w:rsidP="00856001"/>
          <w:p w14:paraId="3C1D45B6" w14:textId="46B4C0F2" w:rsidR="00856001" w:rsidRDefault="00856001" w:rsidP="00421062">
            <w:r>
              <w:t xml:space="preserve">For all data elements, our program </w:t>
            </w:r>
            <w:proofErr w:type="gramStart"/>
            <w:r>
              <w:t>provides assistance to</w:t>
            </w:r>
            <w:proofErr w:type="gramEnd"/>
            <w:r>
              <w:t xml:space="preserve"> simplify the data process, including Implementation Advisers who will work individually with each site. T</w:t>
            </w:r>
            <w:r w:rsidRPr="00525273">
              <w:t xml:space="preserve">eams can still </w:t>
            </w:r>
            <w:r>
              <w:t>participate while the data collection process is being set up.</w:t>
            </w:r>
          </w:p>
          <w:p w14:paraId="5A4FF421" w14:textId="7CF3AF7F" w:rsidR="00856001" w:rsidRPr="00654C5D" w:rsidRDefault="00856001" w:rsidP="00856001">
            <w:pPr>
              <w:rPr>
                <w:b/>
                <w:bCs/>
                <w:sz w:val="28"/>
                <w:szCs w:val="28"/>
              </w:rPr>
            </w:pPr>
          </w:p>
        </w:tc>
        <w:tc>
          <w:tcPr>
            <w:tcW w:w="4595" w:type="dxa"/>
          </w:tcPr>
          <w:p w14:paraId="7AFC4F53" w14:textId="24CEB7FC" w:rsidR="00CE668E" w:rsidRDefault="00421062" w:rsidP="00421062">
            <w:pPr>
              <w:rPr>
                <w:b/>
                <w:sz w:val="28"/>
                <w:szCs w:val="28"/>
              </w:rPr>
            </w:pPr>
            <w:r>
              <w:rPr>
                <w:b/>
                <w:sz w:val="28"/>
                <w:szCs w:val="28"/>
              </w:rPr>
              <w:t>Slide 1</w:t>
            </w:r>
            <w:r w:rsidR="00D60FBD">
              <w:rPr>
                <w:b/>
                <w:sz w:val="28"/>
                <w:szCs w:val="28"/>
              </w:rPr>
              <w:t>6</w:t>
            </w:r>
          </w:p>
          <w:p w14:paraId="72752E4A" w14:textId="0978C2DF" w:rsidR="00421062" w:rsidRDefault="00CE668E" w:rsidP="00421062">
            <w:pPr>
              <w:rPr>
                <w:b/>
                <w:sz w:val="28"/>
                <w:szCs w:val="28"/>
              </w:rPr>
            </w:pPr>
            <w:r>
              <w:rPr>
                <w:b/>
                <w:noProof/>
                <w:sz w:val="28"/>
                <w:szCs w:val="28"/>
              </w:rPr>
              <w:drawing>
                <wp:inline distT="0" distB="0" distL="0" distR="0" wp14:anchorId="78D89184" wp14:editId="565B6B8B">
                  <wp:extent cx="2780665" cy="2148840"/>
                  <wp:effectExtent l="0" t="0" r="635" b="381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27"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r w:rsidR="00015F70" w:rsidDel="00015F70">
              <w:rPr>
                <w:b/>
                <w:sz w:val="28"/>
                <w:szCs w:val="28"/>
              </w:rPr>
              <w:t xml:space="preserve"> </w:t>
            </w:r>
          </w:p>
          <w:p w14:paraId="48558F12" w14:textId="1251AD0A" w:rsidR="00421062" w:rsidRDefault="00421062" w:rsidP="00421062">
            <w:pPr>
              <w:rPr>
                <w:b/>
                <w:sz w:val="28"/>
                <w:szCs w:val="28"/>
              </w:rPr>
            </w:pPr>
          </w:p>
        </w:tc>
      </w:tr>
      <w:tr w:rsidR="00421062" w:rsidRPr="00084114" w14:paraId="181D7798" w14:textId="77777777" w:rsidTr="6837FC15">
        <w:tc>
          <w:tcPr>
            <w:tcW w:w="6205" w:type="dxa"/>
          </w:tcPr>
          <w:p w14:paraId="1BB75361" w14:textId="77777777" w:rsidR="00421062" w:rsidRDefault="00421062" w:rsidP="00421062">
            <w:pPr>
              <w:rPr>
                <w:b/>
                <w:bCs/>
                <w:sz w:val="28"/>
                <w:szCs w:val="28"/>
              </w:rPr>
            </w:pPr>
            <w:r w:rsidRPr="00654C5D">
              <w:rPr>
                <w:b/>
                <w:bCs/>
                <w:sz w:val="28"/>
                <w:szCs w:val="28"/>
              </w:rPr>
              <w:t xml:space="preserve">Benefits of Participating </w:t>
            </w:r>
          </w:p>
          <w:p w14:paraId="63066117" w14:textId="77777777" w:rsidR="00421062" w:rsidRDefault="00421062" w:rsidP="00421062">
            <w:pPr>
              <w:rPr>
                <w:bCs/>
              </w:rPr>
            </w:pPr>
          </w:p>
          <w:p w14:paraId="06C799AF" w14:textId="77777777" w:rsidR="00421062" w:rsidRDefault="00421062" w:rsidP="00421062">
            <w:pPr>
              <w:rPr>
                <w:bCs/>
              </w:rPr>
            </w:pPr>
            <w:r w:rsidRPr="00654C5D">
              <w:rPr>
                <w:bCs/>
              </w:rPr>
              <w:t xml:space="preserve">SAY: </w:t>
            </w:r>
          </w:p>
          <w:p w14:paraId="325F7863" w14:textId="77777777" w:rsidR="00421062" w:rsidRDefault="00421062" w:rsidP="00421062">
            <w:pPr>
              <w:rPr>
                <w:bCs/>
              </w:rPr>
            </w:pPr>
          </w:p>
          <w:p w14:paraId="139A2F15" w14:textId="7A879961" w:rsidR="00421062" w:rsidRPr="00654C5D" w:rsidRDefault="00421062" w:rsidP="00421062">
            <w:r>
              <w:t>There are many benefits to participating in the AHRQ Safety Program. Participants will have access to experts in infection prevention and CUSP. These experts will coach the teams and help them troubleshoot issues as they set up and maintain a</w:t>
            </w:r>
            <w:r w:rsidR="004B691D">
              <w:t>n</w:t>
            </w:r>
            <w:r>
              <w:t xml:space="preserve"> SSI </w:t>
            </w:r>
            <w:r w:rsidR="004B691D">
              <w:t>and</w:t>
            </w:r>
            <w:r>
              <w:t xml:space="preserve"> MRSA prevention program in the participating services. Support will also be provided for building capacity and infrastructure for data collection, reporting, analysis, and feedback. This will help you gain a detailed picture of your </w:t>
            </w:r>
            <w:r w:rsidR="005E7D58">
              <w:t xml:space="preserve">MRSA and </w:t>
            </w:r>
            <w:r>
              <w:t>SSI prevention performance and the effectiveness of interventions. You will also have close access to implementation advis</w:t>
            </w:r>
            <w:r w:rsidR="004B691D">
              <w:t>e</w:t>
            </w:r>
            <w:r>
              <w:t>rs</w:t>
            </w:r>
            <w:r w:rsidR="00D10EBE">
              <w:t xml:space="preserve"> who have proven themselves to be effective QI coaches</w:t>
            </w:r>
            <w:r>
              <w:t xml:space="preserve"> and the opportunity to participate in monthly office hours and peer-to-peer learning with </w:t>
            </w:r>
            <w:r>
              <w:lastRenderedPageBreak/>
              <w:t>other participating facilities to assist cross-learning from shared experiences.</w:t>
            </w:r>
          </w:p>
          <w:p w14:paraId="1D0CE630" w14:textId="77777777" w:rsidR="00421062" w:rsidRDefault="00421062" w:rsidP="00421062">
            <w:pPr>
              <w:rPr>
                <w:bCs/>
              </w:rPr>
            </w:pPr>
          </w:p>
          <w:p w14:paraId="56B42FB6" w14:textId="415F6D34" w:rsidR="00421062" w:rsidRPr="001941BE" w:rsidRDefault="00421062" w:rsidP="00421062">
            <w:pPr>
              <w:rPr>
                <w:bCs/>
              </w:rPr>
            </w:pPr>
            <w:r>
              <w:t xml:space="preserve">Interactive webinars will be held one to two times per month, covering both adaptive and technical approaches to various aspects of </w:t>
            </w:r>
            <w:r w:rsidR="005E7D58">
              <w:t xml:space="preserve">MRSA and </w:t>
            </w:r>
            <w:r>
              <w:t>SSI prevention. These webinars will be 60 minutes in length, with time for presentation of educational information, as well as for questions and answers. They will be recorded and available on the project website for 24/7 access following each live webinar. The webinar reference materials, slides, and facilitator guides will also be available on the website. In addition to the webinars, you will also have access to a variety of tools on the project website to assist with developing and sustaining protocols and quality improvement for participating services. These tools include but are not limited to posters, one-page summary sheets, </w:t>
            </w:r>
            <w:r w:rsidR="002F1BBD">
              <w:t xml:space="preserve">and </w:t>
            </w:r>
            <w:r>
              <w:t>videos, a</w:t>
            </w:r>
            <w:r w:rsidR="009E45A2">
              <w:t>s well as</w:t>
            </w:r>
            <w:r>
              <w:t xml:space="preserve"> educational</w:t>
            </w:r>
            <w:r w:rsidR="009E45A2">
              <w:t xml:space="preserve"> </w:t>
            </w:r>
            <w:r>
              <w:t>materials</w:t>
            </w:r>
            <w:r w:rsidR="009E45A2">
              <w:t xml:space="preserve"> </w:t>
            </w:r>
            <w:r>
              <w:t>for patients and families.</w:t>
            </w:r>
          </w:p>
        </w:tc>
        <w:tc>
          <w:tcPr>
            <w:tcW w:w="4595" w:type="dxa"/>
          </w:tcPr>
          <w:p w14:paraId="6578FBF6" w14:textId="03861577" w:rsidR="004028DB" w:rsidRDefault="00421062" w:rsidP="00421062">
            <w:pPr>
              <w:rPr>
                <w:b/>
                <w:sz w:val="28"/>
                <w:szCs w:val="28"/>
              </w:rPr>
            </w:pPr>
            <w:r>
              <w:rPr>
                <w:b/>
                <w:sz w:val="28"/>
                <w:szCs w:val="28"/>
              </w:rPr>
              <w:lastRenderedPageBreak/>
              <w:t>Slide 1</w:t>
            </w:r>
            <w:r w:rsidR="003936CA">
              <w:rPr>
                <w:b/>
                <w:sz w:val="28"/>
                <w:szCs w:val="28"/>
              </w:rPr>
              <w:t>7</w:t>
            </w:r>
            <w:r w:rsidR="004028DB">
              <w:rPr>
                <w:noProof/>
              </w:rPr>
              <w:drawing>
                <wp:inline distT="0" distB="0" distL="0" distR="0" wp14:anchorId="44065AAA" wp14:editId="1FBB6911">
                  <wp:extent cx="2780664" cy="2148694"/>
                  <wp:effectExtent l="0" t="0" r="127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5997301C" w14:textId="16A9C189" w:rsidR="00421062" w:rsidRPr="00084114" w:rsidRDefault="00421062" w:rsidP="00421062">
            <w:pPr>
              <w:rPr>
                <w:b/>
                <w:sz w:val="28"/>
                <w:szCs w:val="28"/>
              </w:rPr>
            </w:pPr>
          </w:p>
        </w:tc>
      </w:tr>
      <w:tr w:rsidR="00421062" w:rsidRPr="00084114" w14:paraId="328DFF6C" w14:textId="77777777" w:rsidTr="6837FC15">
        <w:tc>
          <w:tcPr>
            <w:tcW w:w="6205" w:type="dxa"/>
          </w:tcPr>
          <w:p w14:paraId="5FB99CD5" w14:textId="16C9DDEF" w:rsidR="00421062" w:rsidRDefault="00421062" w:rsidP="00421062">
            <w:pPr>
              <w:rPr>
                <w:b/>
                <w:bCs/>
                <w:sz w:val="28"/>
                <w:szCs w:val="28"/>
              </w:rPr>
            </w:pPr>
            <w:r w:rsidRPr="582B44B9">
              <w:rPr>
                <w:b/>
                <w:bCs/>
                <w:sz w:val="28"/>
                <w:szCs w:val="28"/>
              </w:rPr>
              <w:t xml:space="preserve">Anticipated </w:t>
            </w:r>
            <w:r>
              <w:rPr>
                <w:b/>
                <w:bCs/>
                <w:sz w:val="28"/>
                <w:szCs w:val="28"/>
              </w:rPr>
              <w:t>Outcome</w:t>
            </w:r>
            <w:r w:rsidRPr="582B44B9">
              <w:rPr>
                <w:b/>
                <w:bCs/>
                <w:sz w:val="28"/>
                <w:szCs w:val="28"/>
              </w:rPr>
              <w:t>s of Participation</w:t>
            </w:r>
          </w:p>
          <w:p w14:paraId="6EC28A64" w14:textId="77777777" w:rsidR="00421062" w:rsidRDefault="00421062" w:rsidP="00421062"/>
          <w:p w14:paraId="38441790" w14:textId="77777777" w:rsidR="00421062" w:rsidRDefault="00421062" w:rsidP="00421062">
            <w:r>
              <w:t>SAY:</w:t>
            </w:r>
          </w:p>
          <w:p w14:paraId="2748C542" w14:textId="77777777" w:rsidR="00421062" w:rsidRDefault="00421062" w:rsidP="00421062"/>
          <w:p w14:paraId="2DC43591" w14:textId="26DB7A13" w:rsidR="00421062" w:rsidRPr="00FA69E4" w:rsidRDefault="00421062" w:rsidP="00421062">
            <w:r w:rsidRPr="00FA69E4">
              <w:t xml:space="preserve">The </w:t>
            </w:r>
            <w:r>
              <w:t>anticipated</w:t>
            </w:r>
            <w:r w:rsidRPr="00FA69E4">
              <w:t xml:space="preserve"> outcomes of participation include:</w:t>
            </w:r>
          </w:p>
          <w:p w14:paraId="09E2C7A6" w14:textId="38242F8B" w:rsidR="005B55B3" w:rsidRDefault="00421062" w:rsidP="00421062">
            <w:pPr>
              <w:pStyle w:val="ListParagraph"/>
              <w:numPr>
                <w:ilvl w:val="0"/>
                <w:numId w:val="8"/>
              </w:numPr>
            </w:pPr>
            <w:r>
              <w:t xml:space="preserve">Reduced </w:t>
            </w:r>
            <w:r w:rsidR="005E7D58">
              <w:t>MRSA</w:t>
            </w:r>
            <w:r w:rsidR="000F2DDA">
              <w:t xml:space="preserve"> SSIs</w:t>
            </w:r>
          </w:p>
          <w:p w14:paraId="5B47C52E" w14:textId="6DF52C57" w:rsidR="00421062" w:rsidRPr="00FA69E4" w:rsidRDefault="005B55B3" w:rsidP="009E45A2">
            <w:pPr>
              <w:pStyle w:val="ListParagraph"/>
              <w:numPr>
                <w:ilvl w:val="0"/>
                <w:numId w:val="8"/>
              </w:numPr>
            </w:pPr>
            <w:r>
              <w:t xml:space="preserve">Reduced </w:t>
            </w:r>
            <w:r w:rsidR="000F2DDA">
              <w:t>overall</w:t>
            </w:r>
            <w:r w:rsidR="00A458DA">
              <w:t xml:space="preserve"> </w:t>
            </w:r>
            <w:r w:rsidR="00421062">
              <w:t>SSIs</w:t>
            </w:r>
          </w:p>
          <w:p w14:paraId="0363795B" w14:textId="71B2E908" w:rsidR="00421062" w:rsidRPr="00FA69E4" w:rsidRDefault="00421062" w:rsidP="00421062">
            <w:pPr>
              <w:pStyle w:val="ListParagraph"/>
              <w:numPr>
                <w:ilvl w:val="0"/>
                <w:numId w:val="8"/>
              </w:numPr>
            </w:pPr>
            <w:r>
              <w:t>Improved team-based infection prevention practices, including decolonization, CHG</w:t>
            </w:r>
            <w:r w:rsidR="005B55B3">
              <w:t xml:space="preserve"> bathing</w:t>
            </w:r>
            <w:r>
              <w:t>, and antimicrobial prophylaxis</w:t>
            </w:r>
          </w:p>
          <w:p w14:paraId="4486D0AB" w14:textId="13BF0694" w:rsidR="00421062" w:rsidRPr="00D7768A" w:rsidRDefault="00421062" w:rsidP="000570A9">
            <w:pPr>
              <w:pStyle w:val="ListParagraph"/>
              <w:numPr>
                <w:ilvl w:val="0"/>
                <w:numId w:val="8"/>
              </w:numPr>
            </w:pPr>
            <w:r>
              <w:t xml:space="preserve">Enhanced communication and teamwork regarding prevention of </w:t>
            </w:r>
            <w:r w:rsidR="005B55B3">
              <w:t xml:space="preserve">MRSA and </w:t>
            </w:r>
            <w:r w:rsidR="00C62FEF">
              <w:t>s</w:t>
            </w:r>
            <w:r w:rsidR="005B55B3">
              <w:t xml:space="preserve">urgical </w:t>
            </w:r>
            <w:r w:rsidR="00C62FEF">
              <w:t>s</w:t>
            </w:r>
            <w:r w:rsidR="005B55B3">
              <w:t>ite infections</w:t>
            </w:r>
            <w:r w:rsidR="004A1C2C">
              <w:t xml:space="preserve"> </w:t>
            </w:r>
            <w:r w:rsidR="00C62FEF">
              <w:t xml:space="preserve">and </w:t>
            </w:r>
            <w:r w:rsidR="004A1C2C">
              <w:t>i</w:t>
            </w:r>
            <w:r>
              <w:t>mproved teamwork and patient safety culture</w:t>
            </w:r>
          </w:p>
        </w:tc>
        <w:tc>
          <w:tcPr>
            <w:tcW w:w="4595" w:type="dxa"/>
          </w:tcPr>
          <w:p w14:paraId="2EEF726A" w14:textId="49F22642" w:rsidR="00421062" w:rsidRDefault="00421062" w:rsidP="000570A9">
            <w:pPr>
              <w:spacing w:after="120"/>
              <w:rPr>
                <w:b/>
                <w:bCs/>
                <w:sz w:val="28"/>
                <w:szCs w:val="28"/>
              </w:rPr>
            </w:pPr>
            <w:r w:rsidRPr="00D7768A">
              <w:rPr>
                <w:b/>
                <w:bCs/>
                <w:sz w:val="28"/>
                <w:szCs w:val="28"/>
              </w:rPr>
              <w:t xml:space="preserve">Slide </w:t>
            </w:r>
            <w:r>
              <w:rPr>
                <w:b/>
                <w:bCs/>
                <w:sz w:val="28"/>
                <w:szCs w:val="28"/>
              </w:rPr>
              <w:t>1</w:t>
            </w:r>
            <w:r w:rsidR="003936CA">
              <w:rPr>
                <w:b/>
                <w:bCs/>
                <w:sz w:val="28"/>
                <w:szCs w:val="28"/>
              </w:rPr>
              <w:t>8</w:t>
            </w:r>
            <w:r w:rsidR="001417CB">
              <w:rPr>
                <w:noProof/>
              </w:rPr>
              <w:drawing>
                <wp:inline distT="0" distB="0" distL="0" distR="0" wp14:anchorId="1E4C66DE" wp14:editId="403FE5E9">
                  <wp:extent cx="2780664" cy="2148694"/>
                  <wp:effectExtent l="0" t="0" r="127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0300035F" w14:textId="10A1EC35" w:rsidR="00015F70" w:rsidRPr="00D7768A" w:rsidRDefault="00015F70" w:rsidP="000570A9">
            <w:pPr>
              <w:spacing w:after="120"/>
              <w:rPr>
                <w:b/>
                <w:bCs/>
                <w:sz w:val="28"/>
                <w:szCs w:val="28"/>
              </w:rPr>
            </w:pPr>
          </w:p>
        </w:tc>
      </w:tr>
      <w:tr w:rsidR="00421062" w:rsidRPr="00084114" w14:paraId="4F5D1785" w14:textId="77777777" w:rsidTr="6837FC15">
        <w:tc>
          <w:tcPr>
            <w:tcW w:w="6205" w:type="dxa"/>
          </w:tcPr>
          <w:p w14:paraId="327F9039" w14:textId="1F8819D1" w:rsidR="00421062" w:rsidRDefault="00421062" w:rsidP="00421062">
            <w:pPr>
              <w:rPr>
                <w:b/>
                <w:bCs/>
                <w:sz w:val="28"/>
                <w:szCs w:val="28"/>
              </w:rPr>
            </w:pPr>
            <w:r>
              <w:rPr>
                <w:b/>
                <w:bCs/>
                <w:sz w:val="28"/>
                <w:szCs w:val="28"/>
              </w:rPr>
              <w:t xml:space="preserve">Thank </w:t>
            </w:r>
            <w:r w:rsidR="00C62FEF">
              <w:rPr>
                <w:b/>
                <w:bCs/>
                <w:sz w:val="28"/>
                <w:szCs w:val="28"/>
              </w:rPr>
              <w:t>Y</w:t>
            </w:r>
            <w:r>
              <w:rPr>
                <w:b/>
                <w:bCs/>
                <w:sz w:val="28"/>
                <w:szCs w:val="28"/>
              </w:rPr>
              <w:t>ou</w:t>
            </w:r>
          </w:p>
          <w:p w14:paraId="03962494" w14:textId="365CB222" w:rsidR="00421062" w:rsidRDefault="00421062" w:rsidP="00421062"/>
          <w:p w14:paraId="1D2A8005" w14:textId="0FEF930C" w:rsidR="00421062" w:rsidRDefault="00421062" w:rsidP="00421062">
            <w:r>
              <w:t xml:space="preserve">SAY: </w:t>
            </w:r>
          </w:p>
          <w:p w14:paraId="74E8E988" w14:textId="77777777" w:rsidR="00421062" w:rsidRDefault="00421062" w:rsidP="00421062"/>
          <w:p w14:paraId="010347C8" w14:textId="6ACBDDAD" w:rsidR="00421062" w:rsidRDefault="00421062" w:rsidP="00421062">
            <w:r>
              <w:t xml:space="preserve">Thank you for your time today and for attending this webinar on the AHRQ Safety Program for MRSA </w:t>
            </w:r>
            <w:r w:rsidR="00C62FEF">
              <w:t xml:space="preserve">and SSI </w:t>
            </w:r>
            <w:r>
              <w:t xml:space="preserve">Prevention. As you know, SSIs and MRSA infections pose serious threats to patient safety, causing thousands of infections and deaths each year in the United States. The AHRQ Safety Program for </w:t>
            </w:r>
            <w:r w:rsidR="00C62FEF">
              <w:t xml:space="preserve">MRSA and </w:t>
            </w:r>
            <w:r>
              <w:t>SSI Prevention can help you and your surgical services redouble your efforts to combat these threats.</w:t>
            </w:r>
          </w:p>
          <w:p w14:paraId="5D3E8414" w14:textId="56FA4779" w:rsidR="00421062" w:rsidRDefault="00421062" w:rsidP="00421062">
            <w:r>
              <w:t xml:space="preserve"> </w:t>
            </w:r>
            <w:r>
              <w:br/>
              <w:t>We understand that in the current climate</w:t>
            </w:r>
            <w:r w:rsidR="00C62FEF">
              <w:t>,</w:t>
            </w:r>
            <w:r>
              <w:t xml:space="preserve"> committing to such a program may be a difficult choice. However, during the COVID-19 pandemic, MRSA rates have risen significantly nationwide. If you choose to join our program, we will ensure you have access to tools that will assist and support you and your teams in your implementation efforts</w:t>
            </w:r>
            <w:r w:rsidR="002461A9">
              <w:t xml:space="preserve"> to prevent MRSA and SSIs</w:t>
            </w:r>
            <w:r>
              <w:t xml:space="preserve">. We will also be </w:t>
            </w:r>
            <w:r>
              <w:lastRenderedPageBreak/>
              <w:t>here for you should there be another COVID-19 surge</w:t>
            </w:r>
            <w:r w:rsidR="00C62FEF">
              <w:t>,</w:t>
            </w:r>
            <w:r>
              <w:t xml:space="preserve"> and we will help you overcome any barriers you may encounter. </w:t>
            </w:r>
          </w:p>
          <w:p w14:paraId="0BB906D7" w14:textId="77777777" w:rsidR="00421062" w:rsidRDefault="00421062" w:rsidP="00421062"/>
          <w:p w14:paraId="39F7017F" w14:textId="603758DC" w:rsidR="00421062" w:rsidRDefault="00421062" w:rsidP="00421062">
            <w:r>
              <w:t xml:space="preserve">We hope that this presentation has convinced you of the value of this program and the importance of </w:t>
            </w:r>
            <w:r w:rsidR="00A458DA">
              <w:t>MRSA and SSI</w:t>
            </w:r>
            <w:r>
              <w:t xml:space="preserve"> prevention for patient safety. We look forward to working with you on improving the delivery of high-quality care for patients across the United States. </w:t>
            </w:r>
          </w:p>
          <w:p w14:paraId="4C222DCA" w14:textId="77777777" w:rsidR="00421062" w:rsidRDefault="00421062" w:rsidP="00421062"/>
          <w:p w14:paraId="20EE706A" w14:textId="600FF031" w:rsidR="00421062" w:rsidRDefault="00421062" w:rsidP="00421062">
            <w:r w:rsidRPr="00636785">
              <w:t>To learn more and enroll, visit:</w:t>
            </w:r>
            <w:r>
              <w:t xml:space="preserve"> </w:t>
            </w:r>
            <w:hyperlink r:id="rId30" w:history="1">
              <w:r w:rsidRPr="00693988">
                <w:rPr>
                  <w:rStyle w:val="Hyperlink"/>
                </w:rPr>
                <w:t>https://safetyprogram4mrsaprevention.org</w:t>
              </w:r>
            </w:hyperlink>
            <w:r>
              <w:t xml:space="preserve">   </w:t>
            </w:r>
          </w:p>
          <w:p w14:paraId="18B24011" w14:textId="011AE084" w:rsidR="00421062" w:rsidRPr="00636785" w:rsidRDefault="00421062" w:rsidP="00421062">
            <w:r w:rsidRPr="00636785">
              <w:t xml:space="preserve">or email </w:t>
            </w:r>
            <w:hyperlink r:id="rId31" w:history="1">
              <w:r w:rsidRPr="00636785">
                <w:rPr>
                  <w:rStyle w:val="Hyperlink"/>
                </w:rPr>
                <w:t>MRSAPrevention@norc.org</w:t>
              </w:r>
            </w:hyperlink>
            <w:r>
              <w:t xml:space="preserve">. </w:t>
            </w:r>
          </w:p>
          <w:p w14:paraId="5E8BEDFC" w14:textId="77777777" w:rsidR="00421062" w:rsidRDefault="00421062" w:rsidP="00421062"/>
          <w:p w14:paraId="6FDF1F9B" w14:textId="1735A9B0" w:rsidR="00421062" w:rsidRPr="00636785" w:rsidRDefault="00421062" w:rsidP="00421062">
            <w:pPr>
              <w:jc w:val="both"/>
            </w:pPr>
            <w:r w:rsidRPr="00636785">
              <w:t>The deadline to enroll is</w:t>
            </w:r>
            <w:r>
              <w:t xml:space="preserve"> </w:t>
            </w:r>
            <w:r w:rsidR="00CD090A">
              <w:t>January 15</w:t>
            </w:r>
            <w:r w:rsidR="00CD090A" w:rsidRPr="00CD090A">
              <w:rPr>
                <w:vertAlign w:val="superscript"/>
              </w:rPr>
              <w:t>th</w:t>
            </w:r>
            <w:r w:rsidR="00E73073">
              <w:t>,</w:t>
            </w:r>
            <w:r w:rsidRPr="00636785">
              <w:t xml:space="preserve"> 202</w:t>
            </w:r>
            <w:r w:rsidR="00CD090A">
              <w:t>3</w:t>
            </w:r>
            <w:r>
              <w:t>.</w:t>
            </w:r>
          </w:p>
          <w:p w14:paraId="36419D56" w14:textId="77777777" w:rsidR="00421062" w:rsidRDefault="00421062" w:rsidP="00421062"/>
          <w:p w14:paraId="35828F99" w14:textId="77777777" w:rsidR="00421062" w:rsidRDefault="00421062" w:rsidP="00421062">
            <w:r>
              <w:t>Thank you. I will be happy to answer any questions you might have at this time.</w:t>
            </w:r>
          </w:p>
          <w:p w14:paraId="02E3AFDD" w14:textId="00BB88FA" w:rsidR="00CD090A" w:rsidRPr="00A421B5" w:rsidRDefault="00CD090A" w:rsidP="00421062"/>
        </w:tc>
        <w:tc>
          <w:tcPr>
            <w:tcW w:w="4595" w:type="dxa"/>
          </w:tcPr>
          <w:p w14:paraId="40CFE162" w14:textId="3EC1DDCA" w:rsidR="00421062" w:rsidRDefault="00421062" w:rsidP="00421062">
            <w:pPr>
              <w:rPr>
                <w:b/>
                <w:sz w:val="28"/>
                <w:szCs w:val="28"/>
              </w:rPr>
            </w:pPr>
            <w:r>
              <w:rPr>
                <w:b/>
                <w:sz w:val="28"/>
                <w:szCs w:val="28"/>
              </w:rPr>
              <w:lastRenderedPageBreak/>
              <w:t>Slide 1</w:t>
            </w:r>
            <w:r w:rsidR="003936CA">
              <w:rPr>
                <w:b/>
                <w:sz w:val="28"/>
                <w:szCs w:val="28"/>
              </w:rPr>
              <w:t>9</w:t>
            </w:r>
          </w:p>
          <w:p w14:paraId="1893C42D" w14:textId="58173EC9" w:rsidR="001417CB" w:rsidRDefault="00CE668E" w:rsidP="00421062">
            <w:pPr>
              <w:rPr>
                <w:noProof/>
              </w:rPr>
            </w:pPr>
            <w:r>
              <w:rPr>
                <w:b/>
                <w:noProof/>
                <w:sz w:val="28"/>
                <w:szCs w:val="28"/>
              </w:rPr>
              <w:drawing>
                <wp:inline distT="0" distB="0" distL="0" distR="0" wp14:anchorId="63690C64" wp14:editId="498C40BF">
                  <wp:extent cx="2780665" cy="2148840"/>
                  <wp:effectExtent l="0" t="0" r="635" b="381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32" cstate="print">
                            <a:extLst>
                              <a:ext uri="{28A0092B-C50C-407E-A947-70E740481C1C}">
                                <a14:useLocalDpi xmlns:a14="http://schemas.microsoft.com/office/drawing/2010/main"/>
                              </a:ext>
                            </a:extLst>
                          </a:blip>
                          <a:stretch>
                            <a:fillRect/>
                          </a:stretch>
                        </pic:blipFill>
                        <pic:spPr>
                          <a:xfrm>
                            <a:off x="0" y="0"/>
                            <a:ext cx="2780665" cy="2148840"/>
                          </a:xfrm>
                          <a:prstGeom prst="rect">
                            <a:avLst/>
                          </a:prstGeom>
                        </pic:spPr>
                      </pic:pic>
                    </a:graphicData>
                  </a:graphic>
                </wp:inline>
              </w:drawing>
            </w:r>
          </w:p>
          <w:p w14:paraId="33CCB589" w14:textId="1774E052" w:rsidR="00421062" w:rsidRPr="00084114" w:rsidRDefault="00421062" w:rsidP="00421062">
            <w:pPr>
              <w:rPr>
                <w:b/>
                <w:sz w:val="28"/>
                <w:szCs w:val="28"/>
              </w:rPr>
            </w:pPr>
          </w:p>
        </w:tc>
      </w:tr>
      <w:tr w:rsidR="00421062" w:rsidRPr="00084114" w14:paraId="1481CFE4" w14:textId="77777777" w:rsidTr="6837FC15">
        <w:tc>
          <w:tcPr>
            <w:tcW w:w="6205" w:type="dxa"/>
          </w:tcPr>
          <w:p w14:paraId="4173EEC4" w14:textId="74293DFF" w:rsidR="00421062" w:rsidRDefault="00421062" w:rsidP="00421062">
            <w:pPr>
              <w:rPr>
                <w:b/>
                <w:bCs/>
                <w:sz w:val="28"/>
                <w:szCs w:val="28"/>
              </w:rPr>
            </w:pPr>
            <w:r>
              <w:rPr>
                <w:b/>
                <w:bCs/>
                <w:sz w:val="28"/>
                <w:szCs w:val="28"/>
              </w:rPr>
              <w:t>References</w:t>
            </w:r>
          </w:p>
          <w:p w14:paraId="1B17765A" w14:textId="08E1961F" w:rsidR="00421062" w:rsidRPr="006254A0" w:rsidRDefault="00421062" w:rsidP="00421062"/>
        </w:tc>
        <w:tc>
          <w:tcPr>
            <w:tcW w:w="4595" w:type="dxa"/>
          </w:tcPr>
          <w:p w14:paraId="5985E0AD" w14:textId="3CF60ACF" w:rsidR="00421062" w:rsidRDefault="00421062" w:rsidP="000570A9">
            <w:pPr>
              <w:spacing w:after="120"/>
              <w:rPr>
                <w:b/>
                <w:noProof/>
                <w:sz w:val="28"/>
                <w:szCs w:val="28"/>
              </w:rPr>
            </w:pPr>
            <w:r w:rsidRPr="00E8034C">
              <w:rPr>
                <w:b/>
                <w:sz w:val="28"/>
                <w:szCs w:val="28"/>
              </w:rPr>
              <w:t xml:space="preserve">Slide </w:t>
            </w:r>
            <w:r w:rsidR="003A2419">
              <w:rPr>
                <w:b/>
                <w:noProof/>
                <w:sz w:val="28"/>
                <w:szCs w:val="28"/>
              </w:rPr>
              <w:t>20</w:t>
            </w:r>
            <w:r w:rsidR="00726324">
              <w:rPr>
                <w:noProof/>
              </w:rPr>
              <w:drawing>
                <wp:inline distT="0" distB="0" distL="0" distR="0" wp14:anchorId="2BB39128" wp14:editId="21EA9DD3">
                  <wp:extent cx="2780664" cy="2148694"/>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80664" cy="2148694"/>
                          </a:xfrm>
                          <a:prstGeom prst="rect">
                            <a:avLst/>
                          </a:prstGeom>
                          <a:noFill/>
                          <a:ln>
                            <a:noFill/>
                          </a:ln>
                        </pic:spPr>
                      </pic:pic>
                    </a:graphicData>
                  </a:graphic>
                </wp:inline>
              </w:drawing>
            </w:r>
          </w:p>
          <w:p w14:paraId="789F5B63" w14:textId="0D999F6D" w:rsidR="00015F70" w:rsidRPr="00E8034C" w:rsidRDefault="00015F70" w:rsidP="000570A9">
            <w:pPr>
              <w:spacing w:after="120"/>
              <w:rPr>
                <w:b/>
                <w:sz w:val="28"/>
                <w:szCs w:val="28"/>
              </w:rPr>
            </w:pPr>
          </w:p>
        </w:tc>
      </w:tr>
    </w:tbl>
    <w:p w14:paraId="60FD006F" w14:textId="77777777" w:rsidR="00005293" w:rsidRPr="000570A9" w:rsidRDefault="00005293" w:rsidP="00213294">
      <w:pPr>
        <w:rPr>
          <w:sz w:val="16"/>
          <w:szCs w:val="16"/>
        </w:rPr>
      </w:pPr>
    </w:p>
    <w:sectPr w:rsidR="00005293" w:rsidRPr="000570A9" w:rsidSect="000570A9">
      <w:footerReference w:type="default" r:id="rId34"/>
      <w:headerReference w:type="first" r:id="rId35"/>
      <w:footerReference w:type="first" r:id="rId36"/>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D21A7" w14:textId="77777777" w:rsidR="00E66A0D" w:rsidRDefault="00E66A0D" w:rsidP="00213294">
      <w:r>
        <w:separator/>
      </w:r>
    </w:p>
  </w:endnote>
  <w:endnote w:type="continuationSeparator" w:id="0">
    <w:p w14:paraId="09334C55" w14:textId="77777777" w:rsidR="00E66A0D" w:rsidRDefault="00E66A0D" w:rsidP="00213294">
      <w:r>
        <w:continuationSeparator/>
      </w:r>
    </w:p>
  </w:endnote>
  <w:endnote w:type="continuationNotice" w:id="1">
    <w:p w14:paraId="06944E26" w14:textId="77777777" w:rsidR="00E66A0D" w:rsidRDefault="00E66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i/>
        <w:iCs/>
      </w:rPr>
      <w:id w:val="1628046616"/>
      <w:docPartObj>
        <w:docPartGallery w:val="Page Numbers (Bottom of Page)"/>
        <w:docPartUnique/>
      </w:docPartObj>
    </w:sdtPr>
    <w:sdtEndPr>
      <w:rPr>
        <w:b/>
        <w:bCs/>
        <w:noProof/>
        <w:sz w:val="22"/>
        <w:szCs w:val="22"/>
      </w:rPr>
    </w:sdtEndPr>
    <w:sdtContent>
      <w:p w14:paraId="23FFAE33" w14:textId="5A8A9B26" w:rsidR="009755ED" w:rsidRPr="000570A9" w:rsidRDefault="00DC0FB3" w:rsidP="000570A9">
        <w:pPr>
          <w:pStyle w:val="Footer"/>
          <w:tabs>
            <w:tab w:val="clear" w:pos="4680"/>
            <w:tab w:val="clear" w:pos="9360"/>
            <w:tab w:val="right" w:pos="10800"/>
          </w:tabs>
          <w:rPr>
            <w:rFonts w:ascii="Calibri" w:hAnsi="Calibri" w:cs="Calibri"/>
            <w:i/>
            <w:iCs/>
          </w:rPr>
        </w:pPr>
        <w:r w:rsidRPr="000570A9">
          <w:rPr>
            <w:rFonts w:ascii="Calibri" w:hAnsi="Calibri" w:cs="Calibri"/>
            <w:i/>
            <w:iCs/>
            <w:noProof/>
          </w:rPr>
          <w:drawing>
            <wp:anchor distT="0" distB="0" distL="114300" distR="114300" simplePos="0" relativeHeight="251658243" behindDoc="1" locked="0" layoutInCell="1" allowOverlap="1" wp14:anchorId="6D64277C" wp14:editId="0E4844F2">
              <wp:simplePos x="0" y="0"/>
              <wp:positionH relativeFrom="page">
                <wp:align>right</wp:align>
              </wp:positionH>
              <wp:positionV relativeFrom="page">
                <wp:align>bottom</wp:align>
              </wp:positionV>
              <wp:extent cx="2688336" cy="694944"/>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8336" cy="694944"/>
                      </a:xfrm>
                      <a:prstGeom prst="rect">
                        <a:avLst/>
                      </a:prstGeom>
                    </pic:spPr>
                  </pic:pic>
                </a:graphicData>
              </a:graphic>
              <wp14:sizeRelH relativeFrom="margin">
                <wp14:pctWidth>0</wp14:pctWidth>
              </wp14:sizeRelH>
              <wp14:sizeRelV relativeFrom="margin">
                <wp14:pctHeight>0</wp14:pctHeight>
              </wp14:sizeRelV>
            </wp:anchor>
          </w:drawing>
        </w:r>
      </w:p>
      <w:p w14:paraId="1BE1929C" w14:textId="5A8A9B26" w:rsidR="009755ED" w:rsidRPr="000570A9" w:rsidRDefault="009755ED" w:rsidP="000570A9">
        <w:pPr>
          <w:pStyle w:val="Footer"/>
          <w:tabs>
            <w:tab w:val="clear" w:pos="4680"/>
            <w:tab w:val="clear" w:pos="9360"/>
            <w:tab w:val="right" w:pos="10800"/>
          </w:tabs>
          <w:rPr>
            <w:rFonts w:ascii="Calibri" w:hAnsi="Calibri" w:cs="Calibri"/>
            <w:i/>
            <w:iCs/>
          </w:rPr>
        </w:pPr>
      </w:p>
      <w:p w14:paraId="768DDE03" w14:textId="4FA19F9F" w:rsidR="00213294" w:rsidRPr="000570A9" w:rsidRDefault="009755ED" w:rsidP="000570A9">
        <w:pPr>
          <w:pStyle w:val="Footer"/>
          <w:tabs>
            <w:tab w:val="clear" w:pos="4680"/>
            <w:tab w:val="clear" w:pos="9360"/>
            <w:tab w:val="right" w:pos="11160"/>
          </w:tabs>
          <w:ind w:right="-360"/>
          <w:rPr>
            <w:rFonts w:ascii="Calibri" w:hAnsi="Calibri" w:cs="Calibri"/>
            <w:b/>
            <w:bCs/>
            <w:i/>
            <w:iCs/>
            <w:sz w:val="22"/>
            <w:szCs w:val="22"/>
          </w:rPr>
        </w:pPr>
        <w:r w:rsidRPr="000570A9">
          <w:rPr>
            <w:rFonts w:ascii="Calibri" w:hAnsi="Calibri" w:cs="Calibri"/>
            <w:b/>
            <w:bCs/>
            <w:i/>
            <w:iCs/>
            <w:sz w:val="22"/>
            <w:szCs w:val="22"/>
          </w:rPr>
          <w:t xml:space="preserve">Overview - AHRQ Safety Program for MRSA and SSI Prevention </w:t>
        </w:r>
        <w:r w:rsidRPr="000570A9">
          <w:rPr>
            <w:rFonts w:ascii="Calibri" w:hAnsi="Calibri" w:cs="Calibri"/>
            <w:b/>
            <w:bCs/>
            <w:i/>
            <w:iCs/>
            <w:sz w:val="22"/>
            <w:szCs w:val="22"/>
          </w:rPr>
          <w:tab/>
          <w:t xml:space="preserve">Facilitator Guide </w:t>
        </w:r>
        <w:r w:rsidR="00E76BAD">
          <w:rPr>
            <w:rFonts w:ascii="Calibri" w:hAnsi="Calibri" w:cs="Calibri"/>
            <w:b/>
            <w:bCs/>
            <w:i/>
            <w:iCs/>
            <w:sz w:val="22"/>
            <w:szCs w:val="22"/>
          </w:rPr>
          <w:t xml:space="preserve">| </w:t>
        </w:r>
        <w:r w:rsidRPr="000570A9">
          <w:rPr>
            <w:rFonts w:ascii="Calibri" w:hAnsi="Calibri" w:cs="Calibri"/>
            <w:b/>
            <w:bCs/>
            <w:i/>
            <w:iCs/>
            <w:sz w:val="22"/>
            <w:szCs w:val="22"/>
          </w:rPr>
          <w:fldChar w:fldCharType="begin"/>
        </w:r>
        <w:r w:rsidRPr="000570A9">
          <w:rPr>
            <w:rFonts w:ascii="Calibri" w:hAnsi="Calibri" w:cs="Calibri"/>
            <w:b/>
            <w:bCs/>
            <w:i/>
            <w:iCs/>
            <w:sz w:val="22"/>
            <w:szCs w:val="22"/>
          </w:rPr>
          <w:instrText xml:space="preserve"> PAGE   \* MERGEFORMAT </w:instrText>
        </w:r>
        <w:r w:rsidRPr="000570A9">
          <w:rPr>
            <w:rFonts w:ascii="Calibri" w:hAnsi="Calibri" w:cs="Calibri"/>
            <w:b/>
            <w:bCs/>
            <w:i/>
            <w:iCs/>
            <w:sz w:val="22"/>
            <w:szCs w:val="22"/>
          </w:rPr>
          <w:fldChar w:fldCharType="separate"/>
        </w:r>
        <w:r w:rsidRPr="000570A9">
          <w:rPr>
            <w:rFonts w:ascii="Calibri" w:hAnsi="Calibri" w:cs="Calibri"/>
            <w:b/>
            <w:bCs/>
            <w:i/>
            <w:iCs/>
            <w:noProof/>
            <w:sz w:val="22"/>
            <w:szCs w:val="22"/>
          </w:rPr>
          <w:t>2</w:t>
        </w:r>
        <w:r w:rsidRPr="000570A9">
          <w:rPr>
            <w:rFonts w:ascii="Calibri" w:hAnsi="Calibri" w:cs="Calibri"/>
            <w:b/>
            <w:bCs/>
            <w:i/>
            <w:iCs/>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BE6" w14:textId="0A52EB9C" w:rsidR="00213294" w:rsidRDefault="00213294">
    <w:pPr>
      <w:pStyle w:val="Footer"/>
    </w:pPr>
    <w:r>
      <w:rPr>
        <w:noProof/>
      </w:rPr>
      <w:drawing>
        <wp:anchor distT="0" distB="0" distL="114300" distR="114300" simplePos="0" relativeHeight="251658241" behindDoc="0" locked="0" layoutInCell="1" allowOverlap="1" wp14:anchorId="2A25734D" wp14:editId="7767404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7781544" cy="777240"/>
          <wp:effectExtent l="0" t="0" r="0" b="3810"/>
          <wp:wrapSquare wrapText="bothSides"/>
          <wp:docPr id="22" name="Picture 22" descr="First page bottom banner- AHRQ logo, CUSP logo, blue and yellow logo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st page bottom banner- AHRQ logo, CUSP logo, blue and yellow logo swoosh"/>
                  <pic:cNvPicPr/>
                </pic:nvPicPr>
                <pic:blipFill>
                  <a:blip r:embed="rId1">
                    <a:extLst>
                      <a:ext uri="{28A0092B-C50C-407E-A947-70E740481C1C}">
                        <a14:useLocalDpi xmlns:a14="http://schemas.microsoft.com/office/drawing/2010/main" val="0"/>
                      </a:ext>
                    </a:extLst>
                  </a:blip>
                  <a:stretch>
                    <a:fillRect/>
                  </a:stretch>
                </pic:blipFill>
                <pic:spPr>
                  <a:xfrm>
                    <a:off x="0" y="0"/>
                    <a:ext cx="7781544" cy="7772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27EC" w14:textId="77777777" w:rsidR="00E66A0D" w:rsidRDefault="00E66A0D" w:rsidP="00213294">
      <w:r>
        <w:separator/>
      </w:r>
    </w:p>
  </w:footnote>
  <w:footnote w:type="continuationSeparator" w:id="0">
    <w:p w14:paraId="7E5752F1" w14:textId="77777777" w:rsidR="00E66A0D" w:rsidRDefault="00E66A0D" w:rsidP="00213294">
      <w:r>
        <w:continuationSeparator/>
      </w:r>
    </w:p>
  </w:footnote>
  <w:footnote w:type="continuationNotice" w:id="1">
    <w:p w14:paraId="1DB950D4" w14:textId="77777777" w:rsidR="00E66A0D" w:rsidRDefault="00E66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6F03" w14:textId="38811804" w:rsidR="00213294" w:rsidRDefault="002D2F49" w:rsidP="0066506B">
    <w:pPr>
      <w:pStyle w:val="Header"/>
      <w:tabs>
        <w:tab w:val="clear" w:pos="4680"/>
        <w:tab w:val="clear" w:pos="9360"/>
        <w:tab w:val="left" w:pos="7995"/>
      </w:tabs>
    </w:pPr>
    <w:r>
      <w:rPr>
        <w:noProof/>
      </w:rPr>
      <w:drawing>
        <wp:anchor distT="0" distB="0" distL="114300" distR="114300" simplePos="0" relativeHeight="251658240" behindDoc="1" locked="0" layoutInCell="1" allowOverlap="1" wp14:anchorId="430F9A06" wp14:editId="1362DB54">
          <wp:simplePos x="0" y="0"/>
          <wp:positionH relativeFrom="page">
            <wp:align>left</wp:align>
          </wp:positionH>
          <wp:positionV relativeFrom="page">
            <wp:align>top</wp:align>
          </wp:positionV>
          <wp:extent cx="7772400" cy="1615865"/>
          <wp:effectExtent l="0" t="0" r="0" b="3810"/>
          <wp:wrapNone/>
          <wp:docPr id="20" name="Picture 20" descr="Background pattern&#10;&#10;Header- Blue checkered banner with Prevent HAI Heathcare-Associated Infectons butt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Header- Blue checkered banner with Prevent HAI Heathcare-Associated Infectons button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615865"/>
                  </a:xfrm>
                  <a:prstGeom prst="rect">
                    <a:avLst/>
                  </a:prstGeom>
                  <a:ln>
                    <a:noFill/>
                  </a:ln>
                </pic:spPr>
              </pic:pic>
            </a:graphicData>
          </a:graphic>
          <wp14:sizeRelH relativeFrom="page">
            <wp14:pctWidth>0</wp14:pctWidth>
          </wp14:sizeRelH>
          <wp14:sizeRelV relativeFrom="page">
            <wp14:pctHeight>0</wp14:pctHeight>
          </wp14:sizeRelV>
        </wp:anchor>
      </w:drawing>
    </w:r>
    <w:r w:rsidR="0004718C">
      <w:rPr>
        <w:noProof/>
      </w:rPr>
      <mc:AlternateContent>
        <mc:Choice Requires="wps">
          <w:drawing>
            <wp:anchor distT="45720" distB="45720" distL="114300" distR="114300" simplePos="0" relativeHeight="251658242" behindDoc="0" locked="0" layoutInCell="1" allowOverlap="1" wp14:anchorId="4B6A58C0" wp14:editId="12B23FC6">
              <wp:simplePos x="0" y="0"/>
              <wp:positionH relativeFrom="margin">
                <wp:align>center</wp:align>
              </wp:positionH>
              <wp:positionV relativeFrom="paragraph">
                <wp:posOffset>-371475</wp:posOffset>
              </wp:positionV>
              <wp:extent cx="39147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noFill/>
                      <a:ln w="9525">
                        <a:noFill/>
                        <a:miter lim="800000"/>
                        <a:headEnd/>
                        <a:tailEnd/>
                      </a:ln>
                    </wps:spPr>
                    <wps:txbx>
                      <w:txbxContent>
                        <w:p w14:paraId="2C88EFBE" w14:textId="1034B16C" w:rsidR="0004718C" w:rsidRPr="001211DD" w:rsidRDefault="00B065C5" w:rsidP="001211DD">
                          <w:pPr>
                            <w:jc w:val="center"/>
                            <w:rPr>
                              <w:sz w:val="44"/>
                              <w:szCs w:val="44"/>
                            </w:rPr>
                          </w:pPr>
                          <w:r>
                            <w:rPr>
                              <w:sz w:val="44"/>
                              <w:szCs w:val="44"/>
                            </w:rPr>
                            <w:t>AHRQ</w:t>
                          </w:r>
                          <w:r w:rsidR="0004718C" w:rsidRPr="001211DD">
                            <w:rPr>
                              <w:sz w:val="44"/>
                              <w:szCs w:val="44"/>
                            </w:rPr>
                            <w:t xml:space="preserve"> Safety Program for </w:t>
                          </w:r>
                          <w:r w:rsidR="0066506B" w:rsidRPr="001211DD">
                            <w:rPr>
                              <w:sz w:val="44"/>
                              <w:szCs w:val="44"/>
                            </w:rPr>
                            <w:t>MRSA</w:t>
                          </w:r>
                          <w:r w:rsidR="006E63A9">
                            <w:rPr>
                              <w:sz w:val="44"/>
                              <w:szCs w:val="44"/>
                            </w:rPr>
                            <w:t xml:space="preserve"> and SSI</w:t>
                          </w:r>
                          <w:r w:rsidR="0066506B" w:rsidRPr="001211DD">
                            <w:rPr>
                              <w:sz w:val="44"/>
                              <w:szCs w:val="44"/>
                            </w:rPr>
                            <w:t xml:space="preserve">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6A58C0" id="_x0000_t202" coordsize="21600,21600" o:spt="202" path="m,l,21600r21600,l21600,xe">
              <v:stroke joinstyle="miter"/>
              <v:path gradientshapeok="t" o:connecttype="rect"/>
            </v:shapetype>
            <v:shape id="Text Box 2" o:spid="_x0000_s1027" type="#_x0000_t202" style="position:absolute;margin-left:0;margin-top:-29.25pt;width:308.25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" filled="f" stroked="f">
              <v:textbox style="mso-fit-shape-to-text:t">
                <w:txbxContent>
                  <w:p w14:paraId="2C88EFBE" w14:textId="1034B16C" w:rsidR="0004718C" w:rsidRPr="001211DD" w:rsidRDefault="00B065C5" w:rsidP="001211DD">
                    <w:pPr>
                      <w:jc w:val="center"/>
                      <w:rPr>
                        <w:sz w:val="44"/>
                        <w:szCs w:val="44"/>
                      </w:rPr>
                    </w:pPr>
                    <w:r>
                      <w:rPr>
                        <w:sz w:val="44"/>
                        <w:szCs w:val="44"/>
                      </w:rPr>
                      <w:t>AHRQ</w:t>
                    </w:r>
                    <w:r w:rsidR="0004718C" w:rsidRPr="001211DD">
                      <w:rPr>
                        <w:sz w:val="44"/>
                        <w:szCs w:val="44"/>
                      </w:rPr>
                      <w:t xml:space="preserve"> Safety Program for </w:t>
                    </w:r>
                    <w:r w:rsidR="0066506B" w:rsidRPr="001211DD">
                      <w:rPr>
                        <w:sz w:val="44"/>
                        <w:szCs w:val="44"/>
                      </w:rPr>
                      <w:t>MRSA</w:t>
                    </w:r>
                    <w:r w:rsidR="006E63A9">
                      <w:rPr>
                        <w:sz w:val="44"/>
                        <w:szCs w:val="44"/>
                      </w:rPr>
                      <w:t xml:space="preserve"> and SSI</w:t>
                    </w:r>
                    <w:r w:rsidR="0066506B" w:rsidRPr="001211DD">
                      <w:rPr>
                        <w:sz w:val="44"/>
                        <w:szCs w:val="44"/>
                      </w:rPr>
                      <w:t xml:space="preserve"> Prevention</w:t>
                    </w:r>
                  </w:p>
                </w:txbxContent>
              </v:textbox>
              <w10:wrap type="square" anchorx="margin"/>
            </v:shape>
          </w:pict>
        </mc:Fallback>
      </mc:AlternateContent>
    </w:r>
    <w:r w:rsidR="0066506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74A6"/>
    <w:multiLevelType w:val="hybridMultilevel"/>
    <w:tmpl w:val="969E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415D2"/>
    <w:multiLevelType w:val="hybridMultilevel"/>
    <w:tmpl w:val="9C76C8D2"/>
    <w:lvl w:ilvl="0" w:tplc="C658CD30">
      <w:start w:val="1"/>
      <w:numFmt w:val="bullet"/>
      <w:lvlText w:val="•"/>
      <w:lvlJc w:val="left"/>
      <w:pPr>
        <w:tabs>
          <w:tab w:val="num" w:pos="720"/>
        </w:tabs>
        <w:ind w:left="720" w:hanging="360"/>
      </w:pPr>
      <w:rPr>
        <w:rFonts w:ascii="Arial" w:hAnsi="Arial" w:hint="default"/>
      </w:rPr>
    </w:lvl>
    <w:lvl w:ilvl="1" w:tplc="36DE60E4" w:tentative="1">
      <w:start w:val="1"/>
      <w:numFmt w:val="bullet"/>
      <w:lvlText w:val="•"/>
      <w:lvlJc w:val="left"/>
      <w:pPr>
        <w:tabs>
          <w:tab w:val="num" w:pos="1440"/>
        </w:tabs>
        <w:ind w:left="1440" w:hanging="360"/>
      </w:pPr>
      <w:rPr>
        <w:rFonts w:ascii="Arial" w:hAnsi="Arial" w:hint="default"/>
      </w:rPr>
    </w:lvl>
    <w:lvl w:ilvl="2" w:tplc="A030C164">
      <w:start w:val="1"/>
      <w:numFmt w:val="bullet"/>
      <w:lvlText w:val="•"/>
      <w:lvlJc w:val="left"/>
      <w:pPr>
        <w:tabs>
          <w:tab w:val="num" w:pos="2160"/>
        </w:tabs>
        <w:ind w:left="2160" w:hanging="360"/>
      </w:pPr>
      <w:rPr>
        <w:rFonts w:ascii="Arial" w:hAnsi="Arial" w:hint="default"/>
      </w:rPr>
    </w:lvl>
    <w:lvl w:ilvl="3" w:tplc="C28AA382" w:tentative="1">
      <w:start w:val="1"/>
      <w:numFmt w:val="bullet"/>
      <w:lvlText w:val="•"/>
      <w:lvlJc w:val="left"/>
      <w:pPr>
        <w:tabs>
          <w:tab w:val="num" w:pos="2880"/>
        </w:tabs>
        <w:ind w:left="2880" w:hanging="360"/>
      </w:pPr>
      <w:rPr>
        <w:rFonts w:ascii="Arial" w:hAnsi="Arial" w:hint="default"/>
      </w:rPr>
    </w:lvl>
    <w:lvl w:ilvl="4" w:tplc="476A192E" w:tentative="1">
      <w:start w:val="1"/>
      <w:numFmt w:val="bullet"/>
      <w:lvlText w:val="•"/>
      <w:lvlJc w:val="left"/>
      <w:pPr>
        <w:tabs>
          <w:tab w:val="num" w:pos="3600"/>
        </w:tabs>
        <w:ind w:left="3600" w:hanging="360"/>
      </w:pPr>
      <w:rPr>
        <w:rFonts w:ascii="Arial" w:hAnsi="Arial" w:hint="default"/>
      </w:rPr>
    </w:lvl>
    <w:lvl w:ilvl="5" w:tplc="81CCF16E" w:tentative="1">
      <w:start w:val="1"/>
      <w:numFmt w:val="bullet"/>
      <w:lvlText w:val="•"/>
      <w:lvlJc w:val="left"/>
      <w:pPr>
        <w:tabs>
          <w:tab w:val="num" w:pos="4320"/>
        </w:tabs>
        <w:ind w:left="4320" w:hanging="360"/>
      </w:pPr>
      <w:rPr>
        <w:rFonts w:ascii="Arial" w:hAnsi="Arial" w:hint="default"/>
      </w:rPr>
    </w:lvl>
    <w:lvl w:ilvl="6" w:tplc="C9680F70" w:tentative="1">
      <w:start w:val="1"/>
      <w:numFmt w:val="bullet"/>
      <w:lvlText w:val="•"/>
      <w:lvlJc w:val="left"/>
      <w:pPr>
        <w:tabs>
          <w:tab w:val="num" w:pos="5040"/>
        </w:tabs>
        <w:ind w:left="5040" w:hanging="360"/>
      </w:pPr>
      <w:rPr>
        <w:rFonts w:ascii="Arial" w:hAnsi="Arial" w:hint="default"/>
      </w:rPr>
    </w:lvl>
    <w:lvl w:ilvl="7" w:tplc="9A820EE8" w:tentative="1">
      <w:start w:val="1"/>
      <w:numFmt w:val="bullet"/>
      <w:lvlText w:val="•"/>
      <w:lvlJc w:val="left"/>
      <w:pPr>
        <w:tabs>
          <w:tab w:val="num" w:pos="5760"/>
        </w:tabs>
        <w:ind w:left="5760" w:hanging="360"/>
      </w:pPr>
      <w:rPr>
        <w:rFonts w:ascii="Arial" w:hAnsi="Arial" w:hint="default"/>
      </w:rPr>
    </w:lvl>
    <w:lvl w:ilvl="8" w:tplc="4490C9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684D54"/>
    <w:multiLevelType w:val="hybridMultilevel"/>
    <w:tmpl w:val="90EC3430"/>
    <w:lvl w:ilvl="0" w:tplc="72E676D2">
      <w:start w:val="1"/>
      <w:numFmt w:val="bullet"/>
      <w:lvlText w:val="•"/>
      <w:lvlJc w:val="left"/>
      <w:pPr>
        <w:tabs>
          <w:tab w:val="num" w:pos="720"/>
        </w:tabs>
        <w:ind w:left="720" w:hanging="360"/>
      </w:pPr>
      <w:rPr>
        <w:rFonts w:ascii="Arial" w:hAnsi="Arial" w:hint="default"/>
      </w:rPr>
    </w:lvl>
    <w:lvl w:ilvl="1" w:tplc="F85EFA98" w:tentative="1">
      <w:start w:val="1"/>
      <w:numFmt w:val="bullet"/>
      <w:lvlText w:val="•"/>
      <w:lvlJc w:val="left"/>
      <w:pPr>
        <w:tabs>
          <w:tab w:val="num" w:pos="1440"/>
        </w:tabs>
        <w:ind w:left="1440" w:hanging="360"/>
      </w:pPr>
      <w:rPr>
        <w:rFonts w:ascii="Arial" w:hAnsi="Arial" w:hint="default"/>
      </w:rPr>
    </w:lvl>
    <w:lvl w:ilvl="2" w:tplc="425AEDB6">
      <w:start w:val="1"/>
      <w:numFmt w:val="bullet"/>
      <w:lvlText w:val="•"/>
      <w:lvlJc w:val="left"/>
      <w:pPr>
        <w:tabs>
          <w:tab w:val="num" w:pos="2160"/>
        </w:tabs>
        <w:ind w:left="2160" w:hanging="360"/>
      </w:pPr>
      <w:rPr>
        <w:rFonts w:ascii="Arial" w:hAnsi="Arial" w:hint="default"/>
      </w:rPr>
    </w:lvl>
    <w:lvl w:ilvl="3" w:tplc="0FCA3FD6" w:tentative="1">
      <w:start w:val="1"/>
      <w:numFmt w:val="bullet"/>
      <w:lvlText w:val="•"/>
      <w:lvlJc w:val="left"/>
      <w:pPr>
        <w:tabs>
          <w:tab w:val="num" w:pos="2880"/>
        </w:tabs>
        <w:ind w:left="2880" w:hanging="360"/>
      </w:pPr>
      <w:rPr>
        <w:rFonts w:ascii="Arial" w:hAnsi="Arial" w:hint="default"/>
      </w:rPr>
    </w:lvl>
    <w:lvl w:ilvl="4" w:tplc="65C0D316" w:tentative="1">
      <w:start w:val="1"/>
      <w:numFmt w:val="bullet"/>
      <w:lvlText w:val="•"/>
      <w:lvlJc w:val="left"/>
      <w:pPr>
        <w:tabs>
          <w:tab w:val="num" w:pos="3600"/>
        </w:tabs>
        <w:ind w:left="3600" w:hanging="360"/>
      </w:pPr>
      <w:rPr>
        <w:rFonts w:ascii="Arial" w:hAnsi="Arial" w:hint="default"/>
      </w:rPr>
    </w:lvl>
    <w:lvl w:ilvl="5" w:tplc="926CB9EC" w:tentative="1">
      <w:start w:val="1"/>
      <w:numFmt w:val="bullet"/>
      <w:lvlText w:val="•"/>
      <w:lvlJc w:val="left"/>
      <w:pPr>
        <w:tabs>
          <w:tab w:val="num" w:pos="4320"/>
        </w:tabs>
        <w:ind w:left="4320" w:hanging="360"/>
      </w:pPr>
      <w:rPr>
        <w:rFonts w:ascii="Arial" w:hAnsi="Arial" w:hint="default"/>
      </w:rPr>
    </w:lvl>
    <w:lvl w:ilvl="6" w:tplc="37645782" w:tentative="1">
      <w:start w:val="1"/>
      <w:numFmt w:val="bullet"/>
      <w:lvlText w:val="•"/>
      <w:lvlJc w:val="left"/>
      <w:pPr>
        <w:tabs>
          <w:tab w:val="num" w:pos="5040"/>
        </w:tabs>
        <w:ind w:left="5040" w:hanging="360"/>
      </w:pPr>
      <w:rPr>
        <w:rFonts w:ascii="Arial" w:hAnsi="Arial" w:hint="default"/>
      </w:rPr>
    </w:lvl>
    <w:lvl w:ilvl="7" w:tplc="AACCFF58" w:tentative="1">
      <w:start w:val="1"/>
      <w:numFmt w:val="bullet"/>
      <w:lvlText w:val="•"/>
      <w:lvlJc w:val="left"/>
      <w:pPr>
        <w:tabs>
          <w:tab w:val="num" w:pos="5760"/>
        </w:tabs>
        <w:ind w:left="5760" w:hanging="360"/>
      </w:pPr>
      <w:rPr>
        <w:rFonts w:ascii="Arial" w:hAnsi="Arial" w:hint="default"/>
      </w:rPr>
    </w:lvl>
    <w:lvl w:ilvl="8" w:tplc="5ECC2E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5F6F10"/>
    <w:multiLevelType w:val="hybridMultilevel"/>
    <w:tmpl w:val="2890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E4899"/>
    <w:multiLevelType w:val="hybridMultilevel"/>
    <w:tmpl w:val="C3285BE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1FB178EC"/>
    <w:multiLevelType w:val="hybridMultilevel"/>
    <w:tmpl w:val="F1841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C47"/>
    <w:multiLevelType w:val="hybridMultilevel"/>
    <w:tmpl w:val="45D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B2ACA"/>
    <w:multiLevelType w:val="hybridMultilevel"/>
    <w:tmpl w:val="6244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2D647F"/>
    <w:multiLevelType w:val="hybridMultilevel"/>
    <w:tmpl w:val="2FA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A2CF4"/>
    <w:multiLevelType w:val="hybridMultilevel"/>
    <w:tmpl w:val="8BF83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911F3F"/>
    <w:multiLevelType w:val="hybridMultilevel"/>
    <w:tmpl w:val="42A4E12C"/>
    <w:lvl w:ilvl="0" w:tplc="B0F4284A">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979714">
    <w:abstractNumId w:val="10"/>
  </w:num>
  <w:num w:numId="2" w16cid:durableId="677653552">
    <w:abstractNumId w:val="11"/>
  </w:num>
  <w:num w:numId="3" w16cid:durableId="1741054770">
    <w:abstractNumId w:val="9"/>
  </w:num>
  <w:num w:numId="4" w16cid:durableId="492330373">
    <w:abstractNumId w:val="6"/>
  </w:num>
  <w:num w:numId="5" w16cid:durableId="693312782">
    <w:abstractNumId w:val="8"/>
  </w:num>
  <w:num w:numId="6" w16cid:durableId="1410729470">
    <w:abstractNumId w:val="1"/>
  </w:num>
  <w:num w:numId="7" w16cid:durableId="1212770288">
    <w:abstractNumId w:val="2"/>
  </w:num>
  <w:num w:numId="8" w16cid:durableId="573704815">
    <w:abstractNumId w:val="3"/>
  </w:num>
  <w:num w:numId="9" w16cid:durableId="2000963363">
    <w:abstractNumId w:val="0"/>
  </w:num>
  <w:num w:numId="10" w16cid:durableId="1798722713">
    <w:abstractNumId w:val="4"/>
  </w:num>
  <w:num w:numId="11" w16cid:durableId="1578321661">
    <w:abstractNumId w:val="5"/>
  </w:num>
  <w:num w:numId="12" w16cid:durableId="2274983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25DF"/>
    <w:rsid w:val="00002A27"/>
    <w:rsid w:val="00002B27"/>
    <w:rsid w:val="00003759"/>
    <w:rsid w:val="000047CD"/>
    <w:rsid w:val="00005293"/>
    <w:rsid w:val="00007AD0"/>
    <w:rsid w:val="00010EA8"/>
    <w:rsid w:val="0001115B"/>
    <w:rsid w:val="0001169E"/>
    <w:rsid w:val="00011BCB"/>
    <w:rsid w:val="00015BAC"/>
    <w:rsid w:val="00015F70"/>
    <w:rsid w:val="00016482"/>
    <w:rsid w:val="00016905"/>
    <w:rsid w:val="0002026F"/>
    <w:rsid w:val="00020606"/>
    <w:rsid w:val="00020AC0"/>
    <w:rsid w:val="00020D32"/>
    <w:rsid w:val="00023AB6"/>
    <w:rsid w:val="000252DB"/>
    <w:rsid w:val="00025E90"/>
    <w:rsid w:val="00027D42"/>
    <w:rsid w:val="00030928"/>
    <w:rsid w:val="000309FF"/>
    <w:rsid w:val="00030D26"/>
    <w:rsid w:val="00032CB4"/>
    <w:rsid w:val="0003386C"/>
    <w:rsid w:val="0003408D"/>
    <w:rsid w:val="00036534"/>
    <w:rsid w:val="00036C0F"/>
    <w:rsid w:val="00042EB0"/>
    <w:rsid w:val="00044271"/>
    <w:rsid w:val="00045B88"/>
    <w:rsid w:val="0004718C"/>
    <w:rsid w:val="000476E1"/>
    <w:rsid w:val="00050B9B"/>
    <w:rsid w:val="00050C22"/>
    <w:rsid w:val="00051D75"/>
    <w:rsid w:val="00053F01"/>
    <w:rsid w:val="00054E6B"/>
    <w:rsid w:val="000570A9"/>
    <w:rsid w:val="000601B0"/>
    <w:rsid w:val="00060F81"/>
    <w:rsid w:val="00061C26"/>
    <w:rsid w:val="000620D2"/>
    <w:rsid w:val="00063095"/>
    <w:rsid w:val="000653B6"/>
    <w:rsid w:val="00067049"/>
    <w:rsid w:val="00070466"/>
    <w:rsid w:val="00070EF5"/>
    <w:rsid w:val="00073793"/>
    <w:rsid w:val="000757CF"/>
    <w:rsid w:val="0007594D"/>
    <w:rsid w:val="00075B9E"/>
    <w:rsid w:val="00076E90"/>
    <w:rsid w:val="00080C7C"/>
    <w:rsid w:val="000814B1"/>
    <w:rsid w:val="00082819"/>
    <w:rsid w:val="0008297C"/>
    <w:rsid w:val="0008649F"/>
    <w:rsid w:val="000902C6"/>
    <w:rsid w:val="00091CCE"/>
    <w:rsid w:val="00093048"/>
    <w:rsid w:val="000933DE"/>
    <w:rsid w:val="00094477"/>
    <w:rsid w:val="00096E05"/>
    <w:rsid w:val="000A31E4"/>
    <w:rsid w:val="000A5B62"/>
    <w:rsid w:val="000A5C17"/>
    <w:rsid w:val="000A64A2"/>
    <w:rsid w:val="000B4C98"/>
    <w:rsid w:val="000B5DDD"/>
    <w:rsid w:val="000B5EC6"/>
    <w:rsid w:val="000B6A65"/>
    <w:rsid w:val="000B716A"/>
    <w:rsid w:val="000B74C9"/>
    <w:rsid w:val="000C083A"/>
    <w:rsid w:val="000C0DD7"/>
    <w:rsid w:val="000C114A"/>
    <w:rsid w:val="000C4CBE"/>
    <w:rsid w:val="000C783C"/>
    <w:rsid w:val="000C7ACF"/>
    <w:rsid w:val="000D0D95"/>
    <w:rsid w:val="000D2642"/>
    <w:rsid w:val="000D2970"/>
    <w:rsid w:val="000D4ED7"/>
    <w:rsid w:val="000D50B9"/>
    <w:rsid w:val="000D51AE"/>
    <w:rsid w:val="000D51B2"/>
    <w:rsid w:val="000D5316"/>
    <w:rsid w:val="000D5A6F"/>
    <w:rsid w:val="000D5A9D"/>
    <w:rsid w:val="000D6381"/>
    <w:rsid w:val="000E2A2B"/>
    <w:rsid w:val="000E3C82"/>
    <w:rsid w:val="000E48C7"/>
    <w:rsid w:val="000E6F05"/>
    <w:rsid w:val="000F0541"/>
    <w:rsid w:val="000F2DDA"/>
    <w:rsid w:val="000F34A4"/>
    <w:rsid w:val="00103BB6"/>
    <w:rsid w:val="00104334"/>
    <w:rsid w:val="00107ED8"/>
    <w:rsid w:val="00110594"/>
    <w:rsid w:val="00111729"/>
    <w:rsid w:val="00113733"/>
    <w:rsid w:val="00114E16"/>
    <w:rsid w:val="0011568D"/>
    <w:rsid w:val="00115AC1"/>
    <w:rsid w:val="00116162"/>
    <w:rsid w:val="00116973"/>
    <w:rsid w:val="00116AF6"/>
    <w:rsid w:val="0012021C"/>
    <w:rsid w:val="001211DD"/>
    <w:rsid w:val="00121C76"/>
    <w:rsid w:val="0012322E"/>
    <w:rsid w:val="0012376F"/>
    <w:rsid w:val="00123BAB"/>
    <w:rsid w:val="0012520A"/>
    <w:rsid w:val="001254DD"/>
    <w:rsid w:val="00125756"/>
    <w:rsid w:val="00125C6E"/>
    <w:rsid w:val="00132C99"/>
    <w:rsid w:val="00133C2C"/>
    <w:rsid w:val="00135BDC"/>
    <w:rsid w:val="00136D62"/>
    <w:rsid w:val="001378E3"/>
    <w:rsid w:val="00137BC9"/>
    <w:rsid w:val="00137F47"/>
    <w:rsid w:val="00140408"/>
    <w:rsid w:val="001417CB"/>
    <w:rsid w:val="001462AA"/>
    <w:rsid w:val="00147B15"/>
    <w:rsid w:val="00150352"/>
    <w:rsid w:val="0015129C"/>
    <w:rsid w:val="00151BF3"/>
    <w:rsid w:val="0015336C"/>
    <w:rsid w:val="00153BD8"/>
    <w:rsid w:val="00153DB5"/>
    <w:rsid w:val="0015408B"/>
    <w:rsid w:val="00156EAF"/>
    <w:rsid w:val="00160078"/>
    <w:rsid w:val="00160A96"/>
    <w:rsid w:val="00164BBA"/>
    <w:rsid w:val="00166335"/>
    <w:rsid w:val="00166F74"/>
    <w:rsid w:val="00170744"/>
    <w:rsid w:val="00173013"/>
    <w:rsid w:val="001733DE"/>
    <w:rsid w:val="0017423B"/>
    <w:rsid w:val="001762D4"/>
    <w:rsid w:val="00176FE3"/>
    <w:rsid w:val="00182266"/>
    <w:rsid w:val="00183093"/>
    <w:rsid w:val="0018398E"/>
    <w:rsid w:val="00183DB2"/>
    <w:rsid w:val="001841AB"/>
    <w:rsid w:val="001850CD"/>
    <w:rsid w:val="001853F7"/>
    <w:rsid w:val="00185860"/>
    <w:rsid w:val="00185A94"/>
    <w:rsid w:val="001929F0"/>
    <w:rsid w:val="001941BE"/>
    <w:rsid w:val="00195DD2"/>
    <w:rsid w:val="00195F55"/>
    <w:rsid w:val="00196CF9"/>
    <w:rsid w:val="001A0082"/>
    <w:rsid w:val="001A26B6"/>
    <w:rsid w:val="001A4137"/>
    <w:rsid w:val="001A6E41"/>
    <w:rsid w:val="001A6F25"/>
    <w:rsid w:val="001A74DF"/>
    <w:rsid w:val="001A7664"/>
    <w:rsid w:val="001A781E"/>
    <w:rsid w:val="001B0E84"/>
    <w:rsid w:val="001B1052"/>
    <w:rsid w:val="001B1787"/>
    <w:rsid w:val="001B3334"/>
    <w:rsid w:val="001B3AAD"/>
    <w:rsid w:val="001B3C98"/>
    <w:rsid w:val="001B40B2"/>
    <w:rsid w:val="001B471B"/>
    <w:rsid w:val="001B5DFA"/>
    <w:rsid w:val="001B6000"/>
    <w:rsid w:val="001B6D2F"/>
    <w:rsid w:val="001B7210"/>
    <w:rsid w:val="001C084B"/>
    <w:rsid w:val="001C3526"/>
    <w:rsid w:val="001C39A3"/>
    <w:rsid w:val="001C4D53"/>
    <w:rsid w:val="001C58D8"/>
    <w:rsid w:val="001C60C0"/>
    <w:rsid w:val="001C6323"/>
    <w:rsid w:val="001C6D43"/>
    <w:rsid w:val="001C7BA1"/>
    <w:rsid w:val="001C7CEF"/>
    <w:rsid w:val="001C7FA5"/>
    <w:rsid w:val="001D245F"/>
    <w:rsid w:val="001D28F0"/>
    <w:rsid w:val="001D2F97"/>
    <w:rsid w:val="001D337E"/>
    <w:rsid w:val="001D380E"/>
    <w:rsid w:val="001E02F8"/>
    <w:rsid w:val="001E040B"/>
    <w:rsid w:val="001E0B7C"/>
    <w:rsid w:val="001E0DFC"/>
    <w:rsid w:val="001E1536"/>
    <w:rsid w:val="001E2095"/>
    <w:rsid w:val="001E3991"/>
    <w:rsid w:val="001E6D5B"/>
    <w:rsid w:val="001F2578"/>
    <w:rsid w:val="001F27C5"/>
    <w:rsid w:val="001F33F6"/>
    <w:rsid w:val="001F4FED"/>
    <w:rsid w:val="001F676C"/>
    <w:rsid w:val="001F6CB6"/>
    <w:rsid w:val="002001DE"/>
    <w:rsid w:val="00200F48"/>
    <w:rsid w:val="00201232"/>
    <w:rsid w:val="00201C90"/>
    <w:rsid w:val="00206887"/>
    <w:rsid w:val="00206D35"/>
    <w:rsid w:val="00213294"/>
    <w:rsid w:val="00213E89"/>
    <w:rsid w:val="00214A6E"/>
    <w:rsid w:val="00214CE0"/>
    <w:rsid w:val="00217146"/>
    <w:rsid w:val="002178E8"/>
    <w:rsid w:val="00221193"/>
    <w:rsid w:val="00221C22"/>
    <w:rsid w:val="00221FFA"/>
    <w:rsid w:val="00222096"/>
    <w:rsid w:val="00223764"/>
    <w:rsid w:val="00224235"/>
    <w:rsid w:val="002247B6"/>
    <w:rsid w:val="002267C9"/>
    <w:rsid w:val="00226B5A"/>
    <w:rsid w:val="00227098"/>
    <w:rsid w:val="00230206"/>
    <w:rsid w:val="00230AA1"/>
    <w:rsid w:val="002317BB"/>
    <w:rsid w:val="0023202E"/>
    <w:rsid w:val="002347CD"/>
    <w:rsid w:val="0023611D"/>
    <w:rsid w:val="002361A6"/>
    <w:rsid w:val="0023671A"/>
    <w:rsid w:val="00237AC5"/>
    <w:rsid w:val="00240C02"/>
    <w:rsid w:val="00240C5C"/>
    <w:rsid w:val="00241440"/>
    <w:rsid w:val="00241874"/>
    <w:rsid w:val="00245677"/>
    <w:rsid w:val="00245AC4"/>
    <w:rsid w:val="002461A9"/>
    <w:rsid w:val="00250887"/>
    <w:rsid w:val="00251235"/>
    <w:rsid w:val="002604B7"/>
    <w:rsid w:val="00263831"/>
    <w:rsid w:val="002643BE"/>
    <w:rsid w:val="00264C3F"/>
    <w:rsid w:val="002651BC"/>
    <w:rsid w:val="00265475"/>
    <w:rsid w:val="00265B63"/>
    <w:rsid w:val="002663D7"/>
    <w:rsid w:val="002664AC"/>
    <w:rsid w:val="002678EA"/>
    <w:rsid w:val="00267981"/>
    <w:rsid w:val="002739B1"/>
    <w:rsid w:val="002744FA"/>
    <w:rsid w:val="00274D32"/>
    <w:rsid w:val="002815B5"/>
    <w:rsid w:val="00281991"/>
    <w:rsid w:val="00283623"/>
    <w:rsid w:val="00283C76"/>
    <w:rsid w:val="00284BBE"/>
    <w:rsid w:val="00287BB6"/>
    <w:rsid w:val="00290AB0"/>
    <w:rsid w:val="00291798"/>
    <w:rsid w:val="00291FB7"/>
    <w:rsid w:val="002921ED"/>
    <w:rsid w:val="002943BF"/>
    <w:rsid w:val="00294972"/>
    <w:rsid w:val="0029574D"/>
    <w:rsid w:val="002A02D3"/>
    <w:rsid w:val="002A0E38"/>
    <w:rsid w:val="002A4DC6"/>
    <w:rsid w:val="002A61F6"/>
    <w:rsid w:val="002A646E"/>
    <w:rsid w:val="002B0067"/>
    <w:rsid w:val="002B01E7"/>
    <w:rsid w:val="002B0225"/>
    <w:rsid w:val="002B083A"/>
    <w:rsid w:val="002B4C95"/>
    <w:rsid w:val="002B685B"/>
    <w:rsid w:val="002C18A2"/>
    <w:rsid w:val="002D0AA1"/>
    <w:rsid w:val="002D2F49"/>
    <w:rsid w:val="002D5D1E"/>
    <w:rsid w:val="002D6ED6"/>
    <w:rsid w:val="002D7169"/>
    <w:rsid w:val="002D7205"/>
    <w:rsid w:val="002E1FA9"/>
    <w:rsid w:val="002E331B"/>
    <w:rsid w:val="002E33FA"/>
    <w:rsid w:val="002E45F7"/>
    <w:rsid w:val="002E55D1"/>
    <w:rsid w:val="002E57DE"/>
    <w:rsid w:val="002E608B"/>
    <w:rsid w:val="002E61A1"/>
    <w:rsid w:val="002E7940"/>
    <w:rsid w:val="002E7A8A"/>
    <w:rsid w:val="002E7EEA"/>
    <w:rsid w:val="002F0FC7"/>
    <w:rsid w:val="002F1BBD"/>
    <w:rsid w:val="002F1F67"/>
    <w:rsid w:val="002F2DB1"/>
    <w:rsid w:val="002F3670"/>
    <w:rsid w:val="002F4535"/>
    <w:rsid w:val="002F6F52"/>
    <w:rsid w:val="00302201"/>
    <w:rsid w:val="003056F4"/>
    <w:rsid w:val="00307394"/>
    <w:rsid w:val="003076F9"/>
    <w:rsid w:val="003129A2"/>
    <w:rsid w:val="00313039"/>
    <w:rsid w:val="0031465C"/>
    <w:rsid w:val="003167A6"/>
    <w:rsid w:val="00316DA2"/>
    <w:rsid w:val="00320089"/>
    <w:rsid w:val="00320927"/>
    <w:rsid w:val="0032656B"/>
    <w:rsid w:val="0032692E"/>
    <w:rsid w:val="00326F9B"/>
    <w:rsid w:val="00327388"/>
    <w:rsid w:val="00327AD7"/>
    <w:rsid w:val="00330BA9"/>
    <w:rsid w:val="00330F24"/>
    <w:rsid w:val="00332AE6"/>
    <w:rsid w:val="003337C8"/>
    <w:rsid w:val="00333FA0"/>
    <w:rsid w:val="00335024"/>
    <w:rsid w:val="003364FB"/>
    <w:rsid w:val="00341ACD"/>
    <w:rsid w:val="003426EB"/>
    <w:rsid w:val="00342733"/>
    <w:rsid w:val="0034460D"/>
    <w:rsid w:val="003458BE"/>
    <w:rsid w:val="003470CE"/>
    <w:rsid w:val="00347E61"/>
    <w:rsid w:val="00352189"/>
    <w:rsid w:val="0035422A"/>
    <w:rsid w:val="003554E7"/>
    <w:rsid w:val="003559AA"/>
    <w:rsid w:val="003575B3"/>
    <w:rsid w:val="00360F25"/>
    <w:rsid w:val="00364D5A"/>
    <w:rsid w:val="00364EFB"/>
    <w:rsid w:val="003670B2"/>
    <w:rsid w:val="003672D9"/>
    <w:rsid w:val="0037029B"/>
    <w:rsid w:val="003708DF"/>
    <w:rsid w:val="003746CD"/>
    <w:rsid w:val="0037492F"/>
    <w:rsid w:val="003752B2"/>
    <w:rsid w:val="00375630"/>
    <w:rsid w:val="00375A25"/>
    <w:rsid w:val="00376273"/>
    <w:rsid w:val="00376601"/>
    <w:rsid w:val="0037663C"/>
    <w:rsid w:val="00376E94"/>
    <w:rsid w:val="003802B5"/>
    <w:rsid w:val="003811D8"/>
    <w:rsid w:val="00383FD8"/>
    <w:rsid w:val="003851ED"/>
    <w:rsid w:val="003862FA"/>
    <w:rsid w:val="0038795F"/>
    <w:rsid w:val="00391A6F"/>
    <w:rsid w:val="003936CA"/>
    <w:rsid w:val="00393CD2"/>
    <w:rsid w:val="0039405E"/>
    <w:rsid w:val="003945C7"/>
    <w:rsid w:val="00395957"/>
    <w:rsid w:val="003A1E15"/>
    <w:rsid w:val="003A2419"/>
    <w:rsid w:val="003A4522"/>
    <w:rsid w:val="003A4C12"/>
    <w:rsid w:val="003A6998"/>
    <w:rsid w:val="003A6E2D"/>
    <w:rsid w:val="003A7E4E"/>
    <w:rsid w:val="003B05D3"/>
    <w:rsid w:val="003B0E76"/>
    <w:rsid w:val="003B0EC2"/>
    <w:rsid w:val="003B2214"/>
    <w:rsid w:val="003B24BB"/>
    <w:rsid w:val="003B26B9"/>
    <w:rsid w:val="003B5A41"/>
    <w:rsid w:val="003B5D68"/>
    <w:rsid w:val="003B682F"/>
    <w:rsid w:val="003B6F52"/>
    <w:rsid w:val="003B75B6"/>
    <w:rsid w:val="003B7C67"/>
    <w:rsid w:val="003C02AB"/>
    <w:rsid w:val="003C2313"/>
    <w:rsid w:val="003C28A8"/>
    <w:rsid w:val="003C3193"/>
    <w:rsid w:val="003C32C7"/>
    <w:rsid w:val="003C5494"/>
    <w:rsid w:val="003D5C08"/>
    <w:rsid w:val="003D7AC5"/>
    <w:rsid w:val="003E0660"/>
    <w:rsid w:val="003E2A0D"/>
    <w:rsid w:val="003E36A0"/>
    <w:rsid w:val="003E69CC"/>
    <w:rsid w:val="003F03DB"/>
    <w:rsid w:val="003F1055"/>
    <w:rsid w:val="003F4A35"/>
    <w:rsid w:val="003F77CC"/>
    <w:rsid w:val="00400651"/>
    <w:rsid w:val="004010FD"/>
    <w:rsid w:val="0040287C"/>
    <w:rsid w:val="004028DB"/>
    <w:rsid w:val="00403B33"/>
    <w:rsid w:val="00410054"/>
    <w:rsid w:val="004105EE"/>
    <w:rsid w:val="0041403D"/>
    <w:rsid w:val="0041446A"/>
    <w:rsid w:val="004168F4"/>
    <w:rsid w:val="004207B7"/>
    <w:rsid w:val="00421062"/>
    <w:rsid w:val="00421486"/>
    <w:rsid w:val="00423635"/>
    <w:rsid w:val="00423E2E"/>
    <w:rsid w:val="00424517"/>
    <w:rsid w:val="0042458C"/>
    <w:rsid w:val="004253AC"/>
    <w:rsid w:val="004266D6"/>
    <w:rsid w:val="00427E9D"/>
    <w:rsid w:val="004315EA"/>
    <w:rsid w:val="0043453B"/>
    <w:rsid w:val="00434D68"/>
    <w:rsid w:val="004358C5"/>
    <w:rsid w:val="004368FB"/>
    <w:rsid w:val="00440115"/>
    <w:rsid w:val="00443E62"/>
    <w:rsid w:val="004443B2"/>
    <w:rsid w:val="00446020"/>
    <w:rsid w:val="00446ABD"/>
    <w:rsid w:val="00452A82"/>
    <w:rsid w:val="0045760F"/>
    <w:rsid w:val="0046153B"/>
    <w:rsid w:val="00461DEB"/>
    <w:rsid w:val="004620A0"/>
    <w:rsid w:val="004630D0"/>
    <w:rsid w:val="0046332C"/>
    <w:rsid w:val="00463372"/>
    <w:rsid w:val="004660DF"/>
    <w:rsid w:val="004667BA"/>
    <w:rsid w:val="0046767D"/>
    <w:rsid w:val="00467C28"/>
    <w:rsid w:val="00472842"/>
    <w:rsid w:val="0047437A"/>
    <w:rsid w:val="004747EB"/>
    <w:rsid w:val="004762A6"/>
    <w:rsid w:val="00480644"/>
    <w:rsid w:val="0048434D"/>
    <w:rsid w:val="004858C9"/>
    <w:rsid w:val="004869BD"/>
    <w:rsid w:val="00486B66"/>
    <w:rsid w:val="00490B42"/>
    <w:rsid w:val="00490EC5"/>
    <w:rsid w:val="00491CC5"/>
    <w:rsid w:val="00492962"/>
    <w:rsid w:val="00492DE2"/>
    <w:rsid w:val="00493341"/>
    <w:rsid w:val="00493C44"/>
    <w:rsid w:val="00495D61"/>
    <w:rsid w:val="004A16E9"/>
    <w:rsid w:val="004A1C2C"/>
    <w:rsid w:val="004A33E8"/>
    <w:rsid w:val="004A4AB6"/>
    <w:rsid w:val="004A6843"/>
    <w:rsid w:val="004A7CFD"/>
    <w:rsid w:val="004B2F4B"/>
    <w:rsid w:val="004B30B9"/>
    <w:rsid w:val="004B691D"/>
    <w:rsid w:val="004C06F0"/>
    <w:rsid w:val="004C2EE7"/>
    <w:rsid w:val="004C305E"/>
    <w:rsid w:val="004C34ED"/>
    <w:rsid w:val="004C5A60"/>
    <w:rsid w:val="004C7271"/>
    <w:rsid w:val="004D0787"/>
    <w:rsid w:val="004D1287"/>
    <w:rsid w:val="004D2668"/>
    <w:rsid w:val="004D36DF"/>
    <w:rsid w:val="004D39FE"/>
    <w:rsid w:val="004D4DAB"/>
    <w:rsid w:val="004D586E"/>
    <w:rsid w:val="004D5AD2"/>
    <w:rsid w:val="004D5F3F"/>
    <w:rsid w:val="004E0D1D"/>
    <w:rsid w:val="004F0EDA"/>
    <w:rsid w:val="004F4379"/>
    <w:rsid w:val="004F5641"/>
    <w:rsid w:val="004F6112"/>
    <w:rsid w:val="004F6455"/>
    <w:rsid w:val="004F6930"/>
    <w:rsid w:val="0050116C"/>
    <w:rsid w:val="005013AE"/>
    <w:rsid w:val="00501E68"/>
    <w:rsid w:val="0050357B"/>
    <w:rsid w:val="00511192"/>
    <w:rsid w:val="00512958"/>
    <w:rsid w:val="00513BF3"/>
    <w:rsid w:val="00514B58"/>
    <w:rsid w:val="005153C7"/>
    <w:rsid w:val="00522768"/>
    <w:rsid w:val="00522CB2"/>
    <w:rsid w:val="00522F5F"/>
    <w:rsid w:val="00523942"/>
    <w:rsid w:val="00523B05"/>
    <w:rsid w:val="00524020"/>
    <w:rsid w:val="005242C7"/>
    <w:rsid w:val="00525273"/>
    <w:rsid w:val="00526327"/>
    <w:rsid w:val="00526808"/>
    <w:rsid w:val="00526DED"/>
    <w:rsid w:val="005271D7"/>
    <w:rsid w:val="00530F2E"/>
    <w:rsid w:val="0053262B"/>
    <w:rsid w:val="0053557D"/>
    <w:rsid w:val="00536473"/>
    <w:rsid w:val="005369D7"/>
    <w:rsid w:val="005371B7"/>
    <w:rsid w:val="005405E1"/>
    <w:rsid w:val="0054073A"/>
    <w:rsid w:val="00541359"/>
    <w:rsid w:val="00541458"/>
    <w:rsid w:val="00542871"/>
    <w:rsid w:val="0054433F"/>
    <w:rsid w:val="005449D4"/>
    <w:rsid w:val="0054542A"/>
    <w:rsid w:val="0054548C"/>
    <w:rsid w:val="00545509"/>
    <w:rsid w:val="005469D6"/>
    <w:rsid w:val="00550A08"/>
    <w:rsid w:val="00551C4F"/>
    <w:rsid w:val="005520C0"/>
    <w:rsid w:val="00553C5D"/>
    <w:rsid w:val="005562EF"/>
    <w:rsid w:val="00556580"/>
    <w:rsid w:val="0055693D"/>
    <w:rsid w:val="00560ADC"/>
    <w:rsid w:val="005612B3"/>
    <w:rsid w:val="00561BB9"/>
    <w:rsid w:val="0056363B"/>
    <w:rsid w:val="005656C2"/>
    <w:rsid w:val="00565F7A"/>
    <w:rsid w:val="00565FD6"/>
    <w:rsid w:val="005675DE"/>
    <w:rsid w:val="00570B63"/>
    <w:rsid w:val="005710EA"/>
    <w:rsid w:val="00571D4C"/>
    <w:rsid w:val="00574ABC"/>
    <w:rsid w:val="005761BC"/>
    <w:rsid w:val="00577322"/>
    <w:rsid w:val="0058006E"/>
    <w:rsid w:val="00581CA0"/>
    <w:rsid w:val="00583298"/>
    <w:rsid w:val="00584E5E"/>
    <w:rsid w:val="00587322"/>
    <w:rsid w:val="00587703"/>
    <w:rsid w:val="00590327"/>
    <w:rsid w:val="00591DF9"/>
    <w:rsid w:val="005942E6"/>
    <w:rsid w:val="0059473F"/>
    <w:rsid w:val="00595250"/>
    <w:rsid w:val="005969B6"/>
    <w:rsid w:val="005A01F2"/>
    <w:rsid w:val="005A361C"/>
    <w:rsid w:val="005A36CD"/>
    <w:rsid w:val="005A55F8"/>
    <w:rsid w:val="005A60C8"/>
    <w:rsid w:val="005B0C4D"/>
    <w:rsid w:val="005B0F9A"/>
    <w:rsid w:val="005B48BE"/>
    <w:rsid w:val="005B5426"/>
    <w:rsid w:val="005B55B3"/>
    <w:rsid w:val="005B5951"/>
    <w:rsid w:val="005B5BD2"/>
    <w:rsid w:val="005B63D4"/>
    <w:rsid w:val="005B7BF4"/>
    <w:rsid w:val="005C0369"/>
    <w:rsid w:val="005C0B3E"/>
    <w:rsid w:val="005C3502"/>
    <w:rsid w:val="005C380E"/>
    <w:rsid w:val="005C4EC3"/>
    <w:rsid w:val="005C6942"/>
    <w:rsid w:val="005D05F5"/>
    <w:rsid w:val="005D1E02"/>
    <w:rsid w:val="005D2A39"/>
    <w:rsid w:val="005D3078"/>
    <w:rsid w:val="005D39E4"/>
    <w:rsid w:val="005D526A"/>
    <w:rsid w:val="005D6B64"/>
    <w:rsid w:val="005D6D89"/>
    <w:rsid w:val="005D7DD3"/>
    <w:rsid w:val="005D7E24"/>
    <w:rsid w:val="005E0532"/>
    <w:rsid w:val="005E0AC6"/>
    <w:rsid w:val="005E2BFB"/>
    <w:rsid w:val="005E4006"/>
    <w:rsid w:val="005E44D1"/>
    <w:rsid w:val="005E52A5"/>
    <w:rsid w:val="005E60F1"/>
    <w:rsid w:val="005E650D"/>
    <w:rsid w:val="005E7D58"/>
    <w:rsid w:val="005F00ED"/>
    <w:rsid w:val="005F150E"/>
    <w:rsid w:val="005F2C06"/>
    <w:rsid w:val="005F5D1F"/>
    <w:rsid w:val="005F5F20"/>
    <w:rsid w:val="005F64DF"/>
    <w:rsid w:val="005F764B"/>
    <w:rsid w:val="006034AD"/>
    <w:rsid w:val="006044E4"/>
    <w:rsid w:val="006053C5"/>
    <w:rsid w:val="006057C1"/>
    <w:rsid w:val="00605980"/>
    <w:rsid w:val="0061358E"/>
    <w:rsid w:val="00613EDC"/>
    <w:rsid w:val="006158DE"/>
    <w:rsid w:val="006228BC"/>
    <w:rsid w:val="00622A5F"/>
    <w:rsid w:val="006235F1"/>
    <w:rsid w:val="006247F3"/>
    <w:rsid w:val="0062505D"/>
    <w:rsid w:val="006254A0"/>
    <w:rsid w:val="006256F7"/>
    <w:rsid w:val="00627863"/>
    <w:rsid w:val="00627D16"/>
    <w:rsid w:val="0063066E"/>
    <w:rsid w:val="00630D59"/>
    <w:rsid w:val="00630D8D"/>
    <w:rsid w:val="00632879"/>
    <w:rsid w:val="00634D13"/>
    <w:rsid w:val="006354C1"/>
    <w:rsid w:val="00636336"/>
    <w:rsid w:val="00636785"/>
    <w:rsid w:val="00636E25"/>
    <w:rsid w:val="00637006"/>
    <w:rsid w:val="00641B2B"/>
    <w:rsid w:val="00642EE5"/>
    <w:rsid w:val="00643347"/>
    <w:rsid w:val="00643915"/>
    <w:rsid w:val="00643E00"/>
    <w:rsid w:val="00643F47"/>
    <w:rsid w:val="00645DA6"/>
    <w:rsid w:val="006463F8"/>
    <w:rsid w:val="006523D3"/>
    <w:rsid w:val="00653039"/>
    <w:rsid w:val="006536DA"/>
    <w:rsid w:val="00653E4F"/>
    <w:rsid w:val="00654A0B"/>
    <w:rsid w:val="00654C5D"/>
    <w:rsid w:val="00654D7E"/>
    <w:rsid w:val="0065524F"/>
    <w:rsid w:val="006555ED"/>
    <w:rsid w:val="00655F1B"/>
    <w:rsid w:val="00657BD6"/>
    <w:rsid w:val="0066053D"/>
    <w:rsid w:val="00661C26"/>
    <w:rsid w:val="006620EE"/>
    <w:rsid w:val="0066221C"/>
    <w:rsid w:val="00662CB9"/>
    <w:rsid w:val="00663437"/>
    <w:rsid w:val="0066433D"/>
    <w:rsid w:val="006649EF"/>
    <w:rsid w:val="0066506B"/>
    <w:rsid w:val="0066525A"/>
    <w:rsid w:val="00665396"/>
    <w:rsid w:val="006719C8"/>
    <w:rsid w:val="006732C1"/>
    <w:rsid w:val="00674011"/>
    <w:rsid w:val="0067556D"/>
    <w:rsid w:val="006757C6"/>
    <w:rsid w:val="0067587E"/>
    <w:rsid w:val="00675B2A"/>
    <w:rsid w:val="0067612E"/>
    <w:rsid w:val="00676657"/>
    <w:rsid w:val="006766D7"/>
    <w:rsid w:val="00683ED5"/>
    <w:rsid w:val="00684072"/>
    <w:rsid w:val="006868C4"/>
    <w:rsid w:val="00691C61"/>
    <w:rsid w:val="00692D28"/>
    <w:rsid w:val="0069352E"/>
    <w:rsid w:val="006A2931"/>
    <w:rsid w:val="006A2A89"/>
    <w:rsid w:val="006A2ADD"/>
    <w:rsid w:val="006A6332"/>
    <w:rsid w:val="006A6834"/>
    <w:rsid w:val="006A70AD"/>
    <w:rsid w:val="006A74B2"/>
    <w:rsid w:val="006A7575"/>
    <w:rsid w:val="006A78A7"/>
    <w:rsid w:val="006A7FB4"/>
    <w:rsid w:val="006B04D7"/>
    <w:rsid w:val="006B3F07"/>
    <w:rsid w:val="006B64C0"/>
    <w:rsid w:val="006C273D"/>
    <w:rsid w:val="006C4964"/>
    <w:rsid w:val="006C59C9"/>
    <w:rsid w:val="006C5C27"/>
    <w:rsid w:val="006D21AD"/>
    <w:rsid w:val="006D2590"/>
    <w:rsid w:val="006D4B7C"/>
    <w:rsid w:val="006D4BFD"/>
    <w:rsid w:val="006D578C"/>
    <w:rsid w:val="006D6E9F"/>
    <w:rsid w:val="006E0A36"/>
    <w:rsid w:val="006E1B31"/>
    <w:rsid w:val="006E270F"/>
    <w:rsid w:val="006E34FD"/>
    <w:rsid w:val="006E41B1"/>
    <w:rsid w:val="006E44E3"/>
    <w:rsid w:val="006E4CD9"/>
    <w:rsid w:val="006E63A9"/>
    <w:rsid w:val="006E6A12"/>
    <w:rsid w:val="006E7DAF"/>
    <w:rsid w:val="006F01AC"/>
    <w:rsid w:val="006F02DB"/>
    <w:rsid w:val="006F471C"/>
    <w:rsid w:val="006F533A"/>
    <w:rsid w:val="006F580F"/>
    <w:rsid w:val="006F67B3"/>
    <w:rsid w:val="006F6D40"/>
    <w:rsid w:val="00702D66"/>
    <w:rsid w:val="00703EDD"/>
    <w:rsid w:val="00704C9A"/>
    <w:rsid w:val="00706761"/>
    <w:rsid w:val="0070741B"/>
    <w:rsid w:val="0070797B"/>
    <w:rsid w:val="00710C52"/>
    <w:rsid w:val="00712B3E"/>
    <w:rsid w:val="00712EAB"/>
    <w:rsid w:val="00713A98"/>
    <w:rsid w:val="00714548"/>
    <w:rsid w:val="00714E3F"/>
    <w:rsid w:val="00714FCF"/>
    <w:rsid w:val="007154C0"/>
    <w:rsid w:val="00715533"/>
    <w:rsid w:val="00715DB6"/>
    <w:rsid w:val="00717021"/>
    <w:rsid w:val="007176A0"/>
    <w:rsid w:val="00717884"/>
    <w:rsid w:val="00723767"/>
    <w:rsid w:val="00723B06"/>
    <w:rsid w:val="007253EF"/>
    <w:rsid w:val="00726324"/>
    <w:rsid w:val="00732567"/>
    <w:rsid w:val="00733393"/>
    <w:rsid w:val="00735667"/>
    <w:rsid w:val="00735E2A"/>
    <w:rsid w:val="0073709A"/>
    <w:rsid w:val="00740D00"/>
    <w:rsid w:val="00742394"/>
    <w:rsid w:val="00744175"/>
    <w:rsid w:val="0074618D"/>
    <w:rsid w:val="0074773F"/>
    <w:rsid w:val="00750315"/>
    <w:rsid w:val="00750659"/>
    <w:rsid w:val="00750C62"/>
    <w:rsid w:val="00752889"/>
    <w:rsid w:val="00757F72"/>
    <w:rsid w:val="00761324"/>
    <w:rsid w:val="0076148C"/>
    <w:rsid w:val="00761AA3"/>
    <w:rsid w:val="00763BF8"/>
    <w:rsid w:val="00764BC6"/>
    <w:rsid w:val="00764BF9"/>
    <w:rsid w:val="00766107"/>
    <w:rsid w:val="007662F9"/>
    <w:rsid w:val="007676A4"/>
    <w:rsid w:val="0077361D"/>
    <w:rsid w:val="007750F1"/>
    <w:rsid w:val="00775B88"/>
    <w:rsid w:val="00777D62"/>
    <w:rsid w:val="0078081C"/>
    <w:rsid w:val="00783020"/>
    <w:rsid w:val="00785740"/>
    <w:rsid w:val="0078599E"/>
    <w:rsid w:val="0078634F"/>
    <w:rsid w:val="00786A95"/>
    <w:rsid w:val="00787B5D"/>
    <w:rsid w:val="00787CAC"/>
    <w:rsid w:val="0079110E"/>
    <w:rsid w:val="007912E0"/>
    <w:rsid w:val="0079205D"/>
    <w:rsid w:val="00794420"/>
    <w:rsid w:val="00795EB2"/>
    <w:rsid w:val="0079772A"/>
    <w:rsid w:val="007A3736"/>
    <w:rsid w:val="007A756B"/>
    <w:rsid w:val="007B0EB5"/>
    <w:rsid w:val="007B18FF"/>
    <w:rsid w:val="007B3D35"/>
    <w:rsid w:val="007B4240"/>
    <w:rsid w:val="007B4EF7"/>
    <w:rsid w:val="007B6CD5"/>
    <w:rsid w:val="007B7667"/>
    <w:rsid w:val="007C0BF2"/>
    <w:rsid w:val="007C1A75"/>
    <w:rsid w:val="007C2E06"/>
    <w:rsid w:val="007C4779"/>
    <w:rsid w:val="007D0B60"/>
    <w:rsid w:val="007D34BD"/>
    <w:rsid w:val="007D3658"/>
    <w:rsid w:val="007D48FC"/>
    <w:rsid w:val="007D49C0"/>
    <w:rsid w:val="007D5A86"/>
    <w:rsid w:val="007D5BA1"/>
    <w:rsid w:val="007D5F00"/>
    <w:rsid w:val="007D72EF"/>
    <w:rsid w:val="007E4DC0"/>
    <w:rsid w:val="007E5EC8"/>
    <w:rsid w:val="007E5F52"/>
    <w:rsid w:val="007E6DB1"/>
    <w:rsid w:val="007E7314"/>
    <w:rsid w:val="007F0AE7"/>
    <w:rsid w:val="007F1615"/>
    <w:rsid w:val="007F2B24"/>
    <w:rsid w:val="007F36CE"/>
    <w:rsid w:val="007F60DF"/>
    <w:rsid w:val="007F6BED"/>
    <w:rsid w:val="007F73A8"/>
    <w:rsid w:val="008024D2"/>
    <w:rsid w:val="008031A4"/>
    <w:rsid w:val="00805396"/>
    <w:rsid w:val="00810619"/>
    <w:rsid w:val="00813324"/>
    <w:rsid w:val="00815F7E"/>
    <w:rsid w:val="00815F9C"/>
    <w:rsid w:val="008166ED"/>
    <w:rsid w:val="00816923"/>
    <w:rsid w:val="00817B95"/>
    <w:rsid w:val="00817C18"/>
    <w:rsid w:val="008201DB"/>
    <w:rsid w:val="0082181E"/>
    <w:rsid w:val="00822836"/>
    <w:rsid w:val="00823CAE"/>
    <w:rsid w:val="00826D15"/>
    <w:rsid w:val="00826FC7"/>
    <w:rsid w:val="00833727"/>
    <w:rsid w:val="008338C9"/>
    <w:rsid w:val="008368CC"/>
    <w:rsid w:val="0084004D"/>
    <w:rsid w:val="0084099D"/>
    <w:rsid w:val="008410EE"/>
    <w:rsid w:val="00841B40"/>
    <w:rsid w:val="00841CEA"/>
    <w:rsid w:val="00841CEB"/>
    <w:rsid w:val="0084280F"/>
    <w:rsid w:val="00843548"/>
    <w:rsid w:val="00845183"/>
    <w:rsid w:val="00845F70"/>
    <w:rsid w:val="008470E5"/>
    <w:rsid w:val="00847A01"/>
    <w:rsid w:val="00850809"/>
    <w:rsid w:val="00851BD3"/>
    <w:rsid w:val="0085474B"/>
    <w:rsid w:val="0085561D"/>
    <w:rsid w:val="00856001"/>
    <w:rsid w:val="0085675A"/>
    <w:rsid w:val="00856A09"/>
    <w:rsid w:val="00857DFE"/>
    <w:rsid w:val="00860EC7"/>
    <w:rsid w:val="00861064"/>
    <w:rsid w:val="00862E9A"/>
    <w:rsid w:val="008640C2"/>
    <w:rsid w:val="0086546F"/>
    <w:rsid w:val="00865884"/>
    <w:rsid w:val="00867AFE"/>
    <w:rsid w:val="00867DF0"/>
    <w:rsid w:val="00875D18"/>
    <w:rsid w:val="008766D1"/>
    <w:rsid w:val="0087729E"/>
    <w:rsid w:val="00877F46"/>
    <w:rsid w:val="008803ED"/>
    <w:rsid w:val="008815ED"/>
    <w:rsid w:val="00884154"/>
    <w:rsid w:val="0088745D"/>
    <w:rsid w:val="008902BD"/>
    <w:rsid w:val="008907DF"/>
    <w:rsid w:val="00890E82"/>
    <w:rsid w:val="00892182"/>
    <w:rsid w:val="008934D0"/>
    <w:rsid w:val="008939C8"/>
    <w:rsid w:val="00895E58"/>
    <w:rsid w:val="0089600C"/>
    <w:rsid w:val="00897164"/>
    <w:rsid w:val="00897347"/>
    <w:rsid w:val="008A0673"/>
    <w:rsid w:val="008A152B"/>
    <w:rsid w:val="008A2A24"/>
    <w:rsid w:val="008A2DF8"/>
    <w:rsid w:val="008A38D3"/>
    <w:rsid w:val="008A42C3"/>
    <w:rsid w:val="008A4709"/>
    <w:rsid w:val="008A4E5E"/>
    <w:rsid w:val="008B0204"/>
    <w:rsid w:val="008B196C"/>
    <w:rsid w:val="008B33EA"/>
    <w:rsid w:val="008B4892"/>
    <w:rsid w:val="008B56F1"/>
    <w:rsid w:val="008B6CCF"/>
    <w:rsid w:val="008C0472"/>
    <w:rsid w:val="008C068B"/>
    <w:rsid w:val="008C13E6"/>
    <w:rsid w:val="008C1E19"/>
    <w:rsid w:val="008C25B6"/>
    <w:rsid w:val="008D0FB6"/>
    <w:rsid w:val="008D2A47"/>
    <w:rsid w:val="008D3A6A"/>
    <w:rsid w:val="008D3BA2"/>
    <w:rsid w:val="008D65FB"/>
    <w:rsid w:val="008D7108"/>
    <w:rsid w:val="008D73D6"/>
    <w:rsid w:val="008D7AF3"/>
    <w:rsid w:val="008E3679"/>
    <w:rsid w:val="008E5D88"/>
    <w:rsid w:val="008E644D"/>
    <w:rsid w:val="008E6F92"/>
    <w:rsid w:val="008E6FCA"/>
    <w:rsid w:val="008E71FE"/>
    <w:rsid w:val="008F018F"/>
    <w:rsid w:val="008F0242"/>
    <w:rsid w:val="008F19B2"/>
    <w:rsid w:val="008F425F"/>
    <w:rsid w:val="008F5D98"/>
    <w:rsid w:val="008F6B4E"/>
    <w:rsid w:val="00901988"/>
    <w:rsid w:val="0090326B"/>
    <w:rsid w:val="00905B36"/>
    <w:rsid w:val="00907105"/>
    <w:rsid w:val="00907597"/>
    <w:rsid w:val="0090778A"/>
    <w:rsid w:val="009105FA"/>
    <w:rsid w:val="00910CF8"/>
    <w:rsid w:val="00912C88"/>
    <w:rsid w:val="009130EB"/>
    <w:rsid w:val="009133C8"/>
    <w:rsid w:val="00913897"/>
    <w:rsid w:val="00914D5A"/>
    <w:rsid w:val="00917DAD"/>
    <w:rsid w:val="00920105"/>
    <w:rsid w:val="00924CF9"/>
    <w:rsid w:val="00924ED9"/>
    <w:rsid w:val="009252B8"/>
    <w:rsid w:val="009263FF"/>
    <w:rsid w:val="00926C50"/>
    <w:rsid w:val="00931D23"/>
    <w:rsid w:val="009325EE"/>
    <w:rsid w:val="00933C40"/>
    <w:rsid w:val="0093669F"/>
    <w:rsid w:val="0093692F"/>
    <w:rsid w:val="009369A5"/>
    <w:rsid w:val="0094309C"/>
    <w:rsid w:val="009455FB"/>
    <w:rsid w:val="00945642"/>
    <w:rsid w:val="00945F1A"/>
    <w:rsid w:val="00950A25"/>
    <w:rsid w:val="00952CA6"/>
    <w:rsid w:val="009531F0"/>
    <w:rsid w:val="00954425"/>
    <w:rsid w:val="00954F61"/>
    <w:rsid w:val="009611D3"/>
    <w:rsid w:val="00963B9B"/>
    <w:rsid w:val="0096439E"/>
    <w:rsid w:val="0096469A"/>
    <w:rsid w:val="0096512B"/>
    <w:rsid w:val="00967CDA"/>
    <w:rsid w:val="00971C0F"/>
    <w:rsid w:val="0097254A"/>
    <w:rsid w:val="00972E67"/>
    <w:rsid w:val="009755ED"/>
    <w:rsid w:val="009769F3"/>
    <w:rsid w:val="00976B21"/>
    <w:rsid w:val="0098043B"/>
    <w:rsid w:val="00980574"/>
    <w:rsid w:val="00981F74"/>
    <w:rsid w:val="00982B0E"/>
    <w:rsid w:val="00982B9F"/>
    <w:rsid w:val="00984B2B"/>
    <w:rsid w:val="00985922"/>
    <w:rsid w:val="0098594B"/>
    <w:rsid w:val="009928EF"/>
    <w:rsid w:val="0099306E"/>
    <w:rsid w:val="00994BA1"/>
    <w:rsid w:val="009963FD"/>
    <w:rsid w:val="00996A75"/>
    <w:rsid w:val="00996E24"/>
    <w:rsid w:val="0099775F"/>
    <w:rsid w:val="00997A73"/>
    <w:rsid w:val="009A2DC2"/>
    <w:rsid w:val="009A4DEE"/>
    <w:rsid w:val="009A5670"/>
    <w:rsid w:val="009A6A82"/>
    <w:rsid w:val="009A7473"/>
    <w:rsid w:val="009A7D2E"/>
    <w:rsid w:val="009B047F"/>
    <w:rsid w:val="009B1987"/>
    <w:rsid w:val="009B26D2"/>
    <w:rsid w:val="009B276D"/>
    <w:rsid w:val="009B2A29"/>
    <w:rsid w:val="009B3780"/>
    <w:rsid w:val="009B4021"/>
    <w:rsid w:val="009B52D9"/>
    <w:rsid w:val="009C0313"/>
    <w:rsid w:val="009C1C56"/>
    <w:rsid w:val="009C3338"/>
    <w:rsid w:val="009C682D"/>
    <w:rsid w:val="009D2361"/>
    <w:rsid w:val="009D3053"/>
    <w:rsid w:val="009D491D"/>
    <w:rsid w:val="009D58EA"/>
    <w:rsid w:val="009D662B"/>
    <w:rsid w:val="009E0C79"/>
    <w:rsid w:val="009E1402"/>
    <w:rsid w:val="009E1A3A"/>
    <w:rsid w:val="009E1B13"/>
    <w:rsid w:val="009E25FD"/>
    <w:rsid w:val="009E42FD"/>
    <w:rsid w:val="009E45A2"/>
    <w:rsid w:val="009E6732"/>
    <w:rsid w:val="009F086E"/>
    <w:rsid w:val="009F1DC8"/>
    <w:rsid w:val="009F661C"/>
    <w:rsid w:val="009F6ED6"/>
    <w:rsid w:val="00A00DA8"/>
    <w:rsid w:val="00A03D45"/>
    <w:rsid w:val="00A03D89"/>
    <w:rsid w:val="00A044FD"/>
    <w:rsid w:val="00A047F3"/>
    <w:rsid w:val="00A04A22"/>
    <w:rsid w:val="00A05700"/>
    <w:rsid w:val="00A07B99"/>
    <w:rsid w:val="00A10530"/>
    <w:rsid w:val="00A10BC1"/>
    <w:rsid w:val="00A11CB9"/>
    <w:rsid w:val="00A1252D"/>
    <w:rsid w:val="00A14163"/>
    <w:rsid w:val="00A14B1B"/>
    <w:rsid w:val="00A15132"/>
    <w:rsid w:val="00A15427"/>
    <w:rsid w:val="00A1574F"/>
    <w:rsid w:val="00A21CD9"/>
    <w:rsid w:val="00A220D8"/>
    <w:rsid w:val="00A22F6A"/>
    <w:rsid w:val="00A245F9"/>
    <w:rsid w:val="00A24F5B"/>
    <w:rsid w:val="00A25B34"/>
    <w:rsid w:val="00A262FC"/>
    <w:rsid w:val="00A31A1F"/>
    <w:rsid w:val="00A35D49"/>
    <w:rsid w:val="00A421B5"/>
    <w:rsid w:val="00A42558"/>
    <w:rsid w:val="00A439D9"/>
    <w:rsid w:val="00A442CE"/>
    <w:rsid w:val="00A44D4A"/>
    <w:rsid w:val="00A45870"/>
    <w:rsid w:val="00A458DA"/>
    <w:rsid w:val="00A472E7"/>
    <w:rsid w:val="00A476BF"/>
    <w:rsid w:val="00A50BEA"/>
    <w:rsid w:val="00A511C2"/>
    <w:rsid w:val="00A52D23"/>
    <w:rsid w:val="00A52E56"/>
    <w:rsid w:val="00A53013"/>
    <w:rsid w:val="00A536C9"/>
    <w:rsid w:val="00A53C5F"/>
    <w:rsid w:val="00A54AA0"/>
    <w:rsid w:val="00A550F1"/>
    <w:rsid w:val="00A55412"/>
    <w:rsid w:val="00A5721F"/>
    <w:rsid w:val="00A65A79"/>
    <w:rsid w:val="00A65AF8"/>
    <w:rsid w:val="00A7081D"/>
    <w:rsid w:val="00A72171"/>
    <w:rsid w:val="00A72C40"/>
    <w:rsid w:val="00A74422"/>
    <w:rsid w:val="00A74DEB"/>
    <w:rsid w:val="00A75D25"/>
    <w:rsid w:val="00A80AF9"/>
    <w:rsid w:val="00A81CBD"/>
    <w:rsid w:val="00A8265A"/>
    <w:rsid w:val="00A840AE"/>
    <w:rsid w:val="00A85084"/>
    <w:rsid w:val="00A86061"/>
    <w:rsid w:val="00A878DA"/>
    <w:rsid w:val="00A912DB"/>
    <w:rsid w:val="00A96203"/>
    <w:rsid w:val="00A97AD5"/>
    <w:rsid w:val="00AA0A3D"/>
    <w:rsid w:val="00AA0EF2"/>
    <w:rsid w:val="00AA1363"/>
    <w:rsid w:val="00AA4A2C"/>
    <w:rsid w:val="00AA4C8F"/>
    <w:rsid w:val="00AA6770"/>
    <w:rsid w:val="00AA69ED"/>
    <w:rsid w:val="00AA6DCC"/>
    <w:rsid w:val="00AB0139"/>
    <w:rsid w:val="00AB04A6"/>
    <w:rsid w:val="00AB2823"/>
    <w:rsid w:val="00AB482C"/>
    <w:rsid w:val="00AB4C9C"/>
    <w:rsid w:val="00AC06A1"/>
    <w:rsid w:val="00AC0E56"/>
    <w:rsid w:val="00AC2096"/>
    <w:rsid w:val="00AC33B9"/>
    <w:rsid w:val="00AD0155"/>
    <w:rsid w:val="00AD19EA"/>
    <w:rsid w:val="00AD1AA0"/>
    <w:rsid w:val="00AD2D64"/>
    <w:rsid w:val="00AD3EA6"/>
    <w:rsid w:val="00AD4684"/>
    <w:rsid w:val="00AD58DE"/>
    <w:rsid w:val="00AD6F8A"/>
    <w:rsid w:val="00AD715E"/>
    <w:rsid w:val="00AE0B7D"/>
    <w:rsid w:val="00AE1089"/>
    <w:rsid w:val="00AE10C5"/>
    <w:rsid w:val="00AE12C3"/>
    <w:rsid w:val="00AE173F"/>
    <w:rsid w:val="00AE1D1F"/>
    <w:rsid w:val="00AE4398"/>
    <w:rsid w:val="00AE7452"/>
    <w:rsid w:val="00AF085E"/>
    <w:rsid w:val="00AF221A"/>
    <w:rsid w:val="00AF386A"/>
    <w:rsid w:val="00AF4247"/>
    <w:rsid w:val="00AF4F59"/>
    <w:rsid w:val="00AF50A3"/>
    <w:rsid w:val="00AF57E8"/>
    <w:rsid w:val="00AF648E"/>
    <w:rsid w:val="00AF6916"/>
    <w:rsid w:val="00AF6C14"/>
    <w:rsid w:val="00AF725A"/>
    <w:rsid w:val="00B0120D"/>
    <w:rsid w:val="00B01E8F"/>
    <w:rsid w:val="00B01FEA"/>
    <w:rsid w:val="00B02C8B"/>
    <w:rsid w:val="00B038A7"/>
    <w:rsid w:val="00B03DEC"/>
    <w:rsid w:val="00B04816"/>
    <w:rsid w:val="00B05D73"/>
    <w:rsid w:val="00B065C5"/>
    <w:rsid w:val="00B07745"/>
    <w:rsid w:val="00B121DD"/>
    <w:rsid w:val="00B12EFC"/>
    <w:rsid w:val="00B1570F"/>
    <w:rsid w:val="00B17589"/>
    <w:rsid w:val="00B17914"/>
    <w:rsid w:val="00B21559"/>
    <w:rsid w:val="00B2170E"/>
    <w:rsid w:val="00B21BD1"/>
    <w:rsid w:val="00B242C8"/>
    <w:rsid w:val="00B24312"/>
    <w:rsid w:val="00B24F51"/>
    <w:rsid w:val="00B251A7"/>
    <w:rsid w:val="00B25CEE"/>
    <w:rsid w:val="00B26054"/>
    <w:rsid w:val="00B27B6F"/>
    <w:rsid w:val="00B35689"/>
    <w:rsid w:val="00B36D74"/>
    <w:rsid w:val="00B3708A"/>
    <w:rsid w:val="00B37B98"/>
    <w:rsid w:val="00B41BD0"/>
    <w:rsid w:val="00B41D81"/>
    <w:rsid w:val="00B43CCC"/>
    <w:rsid w:val="00B4400C"/>
    <w:rsid w:val="00B45804"/>
    <w:rsid w:val="00B47517"/>
    <w:rsid w:val="00B47F82"/>
    <w:rsid w:val="00B50948"/>
    <w:rsid w:val="00B50CBB"/>
    <w:rsid w:val="00B510E7"/>
    <w:rsid w:val="00B52A07"/>
    <w:rsid w:val="00B55069"/>
    <w:rsid w:val="00B569AF"/>
    <w:rsid w:val="00B6198C"/>
    <w:rsid w:val="00B632AF"/>
    <w:rsid w:val="00B6337A"/>
    <w:rsid w:val="00B704DB"/>
    <w:rsid w:val="00B72E52"/>
    <w:rsid w:val="00B74A07"/>
    <w:rsid w:val="00B74E7E"/>
    <w:rsid w:val="00B7695E"/>
    <w:rsid w:val="00B77AB5"/>
    <w:rsid w:val="00B8336E"/>
    <w:rsid w:val="00B9134A"/>
    <w:rsid w:val="00B93C60"/>
    <w:rsid w:val="00B94C6F"/>
    <w:rsid w:val="00B969DF"/>
    <w:rsid w:val="00B96A40"/>
    <w:rsid w:val="00BA0D77"/>
    <w:rsid w:val="00BA28E7"/>
    <w:rsid w:val="00BA303D"/>
    <w:rsid w:val="00BA33EE"/>
    <w:rsid w:val="00BA41B7"/>
    <w:rsid w:val="00BA5288"/>
    <w:rsid w:val="00BA5C18"/>
    <w:rsid w:val="00BA7FED"/>
    <w:rsid w:val="00BB1592"/>
    <w:rsid w:val="00BB18B9"/>
    <w:rsid w:val="00BB2C2E"/>
    <w:rsid w:val="00BB523C"/>
    <w:rsid w:val="00BB59DE"/>
    <w:rsid w:val="00BB61CE"/>
    <w:rsid w:val="00BB6C82"/>
    <w:rsid w:val="00BB7CAA"/>
    <w:rsid w:val="00BC24F3"/>
    <w:rsid w:val="00BC25B9"/>
    <w:rsid w:val="00BC2E4D"/>
    <w:rsid w:val="00BC3AA7"/>
    <w:rsid w:val="00BC4BCB"/>
    <w:rsid w:val="00BC4F1A"/>
    <w:rsid w:val="00BC5455"/>
    <w:rsid w:val="00BC59F8"/>
    <w:rsid w:val="00BC5A82"/>
    <w:rsid w:val="00BC7FAC"/>
    <w:rsid w:val="00BD1FA6"/>
    <w:rsid w:val="00BD2338"/>
    <w:rsid w:val="00BD357B"/>
    <w:rsid w:val="00BD5A44"/>
    <w:rsid w:val="00BD6338"/>
    <w:rsid w:val="00BE12DC"/>
    <w:rsid w:val="00BE2EBA"/>
    <w:rsid w:val="00BE3B22"/>
    <w:rsid w:val="00BE4079"/>
    <w:rsid w:val="00BE4693"/>
    <w:rsid w:val="00BE5090"/>
    <w:rsid w:val="00BF010C"/>
    <w:rsid w:val="00BF08C7"/>
    <w:rsid w:val="00BF0908"/>
    <w:rsid w:val="00BF0A45"/>
    <w:rsid w:val="00BF136C"/>
    <w:rsid w:val="00BF33CF"/>
    <w:rsid w:val="00BF38D1"/>
    <w:rsid w:val="00BF4910"/>
    <w:rsid w:val="00BF50E9"/>
    <w:rsid w:val="00BF6E5D"/>
    <w:rsid w:val="00BF7203"/>
    <w:rsid w:val="00C01432"/>
    <w:rsid w:val="00C02991"/>
    <w:rsid w:val="00C03080"/>
    <w:rsid w:val="00C03703"/>
    <w:rsid w:val="00C03A6A"/>
    <w:rsid w:val="00C04135"/>
    <w:rsid w:val="00C04BB9"/>
    <w:rsid w:val="00C05CC5"/>
    <w:rsid w:val="00C10960"/>
    <w:rsid w:val="00C119C7"/>
    <w:rsid w:val="00C128AA"/>
    <w:rsid w:val="00C14F28"/>
    <w:rsid w:val="00C2192A"/>
    <w:rsid w:val="00C2427B"/>
    <w:rsid w:val="00C24744"/>
    <w:rsid w:val="00C24B47"/>
    <w:rsid w:val="00C25C72"/>
    <w:rsid w:val="00C2609C"/>
    <w:rsid w:val="00C269FC"/>
    <w:rsid w:val="00C27E96"/>
    <w:rsid w:val="00C30348"/>
    <w:rsid w:val="00C319FE"/>
    <w:rsid w:val="00C32401"/>
    <w:rsid w:val="00C3311D"/>
    <w:rsid w:val="00C3368F"/>
    <w:rsid w:val="00C35026"/>
    <w:rsid w:val="00C3511C"/>
    <w:rsid w:val="00C40423"/>
    <w:rsid w:val="00C44F5D"/>
    <w:rsid w:val="00C45BCA"/>
    <w:rsid w:val="00C45D79"/>
    <w:rsid w:val="00C46256"/>
    <w:rsid w:val="00C5201F"/>
    <w:rsid w:val="00C521A0"/>
    <w:rsid w:val="00C521BD"/>
    <w:rsid w:val="00C52FEE"/>
    <w:rsid w:val="00C53195"/>
    <w:rsid w:val="00C5772E"/>
    <w:rsid w:val="00C57E17"/>
    <w:rsid w:val="00C6277E"/>
    <w:rsid w:val="00C62BA6"/>
    <w:rsid w:val="00C62FCC"/>
    <w:rsid w:val="00C62FEF"/>
    <w:rsid w:val="00C65083"/>
    <w:rsid w:val="00C652A2"/>
    <w:rsid w:val="00C675A5"/>
    <w:rsid w:val="00C70B45"/>
    <w:rsid w:val="00C72ECE"/>
    <w:rsid w:val="00C74520"/>
    <w:rsid w:val="00C75443"/>
    <w:rsid w:val="00C76E12"/>
    <w:rsid w:val="00C77086"/>
    <w:rsid w:val="00C80CDE"/>
    <w:rsid w:val="00C80F5F"/>
    <w:rsid w:val="00C8122C"/>
    <w:rsid w:val="00C82237"/>
    <w:rsid w:val="00C8400B"/>
    <w:rsid w:val="00C87BE5"/>
    <w:rsid w:val="00C9235B"/>
    <w:rsid w:val="00C92536"/>
    <w:rsid w:val="00C932A7"/>
    <w:rsid w:val="00C96585"/>
    <w:rsid w:val="00CA37AA"/>
    <w:rsid w:val="00CA3F17"/>
    <w:rsid w:val="00CA7B81"/>
    <w:rsid w:val="00CB1670"/>
    <w:rsid w:val="00CB3367"/>
    <w:rsid w:val="00CB3EDB"/>
    <w:rsid w:val="00CB588D"/>
    <w:rsid w:val="00CB6328"/>
    <w:rsid w:val="00CB65AC"/>
    <w:rsid w:val="00CB6BBD"/>
    <w:rsid w:val="00CB7DA2"/>
    <w:rsid w:val="00CC0AA8"/>
    <w:rsid w:val="00CC152C"/>
    <w:rsid w:val="00CC1695"/>
    <w:rsid w:val="00CC28B7"/>
    <w:rsid w:val="00CD090A"/>
    <w:rsid w:val="00CD09DA"/>
    <w:rsid w:val="00CD0BC7"/>
    <w:rsid w:val="00CD4314"/>
    <w:rsid w:val="00CD55FE"/>
    <w:rsid w:val="00CD695A"/>
    <w:rsid w:val="00CD6D17"/>
    <w:rsid w:val="00CD731D"/>
    <w:rsid w:val="00CD7E16"/>
    <w:rsid w:val="00CE2222"/>
    <w:rsid w:val="00CE2C7B"/>
    <w:rsid w:val="00CE2EE0"/>
    <w:rsid w:val="00CE668E"/>
    <w:rsid w:val="00CE7D90"/>
    <w:rsid w:val="00CF11DE"/>
    <w:rsid w:val="00CF44BE"/>
    <w:rsid w:val="00CF7930"/>
    <w:rsid w:val="00D01DC1"/>
    <w:rsid w:val="00D04BFE"/>
    <w:rsid w:val="00D06217"/>
    <w:rsid w:val="00D10D8A"/>
    <w:rsid w:val="00D10EBE"/>
    <w:rsid w:val="00D16EE7"/>
    <w:rsid w:val="00D2057B"/>
    <w:rsid w:val="00D22A51"/>
    <w:rsid w:val="00D23055"/>
    <w:rsid w:val="00D2519C"/>
    <w:rsid w:val="00D2570E"/>
    <w:rsid w:val="00D303CE"/>
    <w:rsid w:val="00D3055E"/>
    <w:rsid w:val="00D30812"/>
    <w:rsid w:val="00D327E5"/>
    <w:rsid w:val="00D32911"/>
    <w:rsid w:val="00D348DD"/>
    <w:rsid w:val="00D35C3F"/>
    <w:rsid w:val="00D37F54"/>
    <w:rsid w:val="00D42AF2"/>
    <w:rsid w:val="00D44C36"/>
    <w:rsid w:val="00D47AB7"/>
    <w:rsid w:val="00D50FB3"/>
    <w:rsid w:val="00D52638"/>
    <w:rsid w:val="00D544F1"/>
    <w:rsid w:val="00D5492F"/>
    <w:rsid w:val="00D5501F"/>
    <w:rsid w:val="00D55180"/>
    <w:rsid w:val="00D5570A"/>
    <w:rsid w:val="00D56F07"/>
    <w:rsid w:val="00D571C2"/>
    <w:rsid w:val="00D577E6"/>
    <w:rsid w:val="00D60FBD"/>
    <w:rsid w:val="00D61572"/>
    <w:rsid w:val="00D62596"/>
    <w:rsid w:val="00D63630"/>
    <w:rsid w:val="00D63C81"/>
    <w:rsid w:val="00D646F3"/>
    <w:rsid w:val="00D657FC"/>
    <w:rsid w:val="00D67EBB"/>
    <w:rsid w:val="00D700AE"/>
    <w:rsid w:val="00D70AA6"/>
    <w:rsid w:val="00D71A1F"/>
    <w:rsid w:val="00D73841"/>
    <w:rsid w:val="00D76C5F"/>
    <w:rsid w:val="00D76D3D"/>
    <w:rsid w:val="00D7768A"/>
    <w:rsid w:val="00D81114"/>
    <w:rsid w:val="00D830A2"/>
    <w:rsid w:val="00D8740B"/>
    <w:rsid w:val="00D94119"/>
    <w:rsid w:val="00D94B04"/>
    <w:rsid w:val="00D96452"/>
    <w:rsid w:val="00DA0E4A"/>
    <w:rsid w:val="00DA52EA"/>
    <w:rsid w:val="00DA77C6"/>
    <w:rsid w:val="00DB0F0D"/>
    <w:rsid w:val="00DB1503"/>
    <w:rsid w:val="00DB1A93"/>
    <w:rsid w:val="00DB2DB6"/>
    <w:rsid w:val="00DB349E"/>
    <w:rsid w:val="00DB3C4F"/>
    <w:rsid w:val="00DB4A0F"/>
    <w:rsid w:val="00DB6397"/>
    <w:rsid w:val="00DB7BD2"/>
    <w:rsid w:val="00DC0FB3"/>
    <w:rsid w:val="00DC162E"/>
    <w:rsid w:val="00DC1A92"/>
    <w:rsid w:val="00DC2135"/>
    <w:rsid w:val="00DC3EE1"/>
    <w:rsid w:val="00DC5386"/>
    <w:rsid w:val="00DC61F3"/>
    <w:rsid w:val="00DD06CA"/>
    <w:rsid w:val="00DD08AF"/>
    <w:rsid w:val="00DD0FFB"/>
    <w:rsid w:val="00DD12ED"/>
    <w:rsid w:val="00DD1441"/>
    <w:rsid w:val="00DD28BA"/>
    <w:rsid w:val="00DD436B"/>
    <w:rsid w:val="00DD7C68"/>
    <w:rsid w:val="00DE06B5"/>
    <w:rsid w:val="00DE1EEB"/>
    <w:rsid w:val="00DE36FA"/>
    <w:rsid w:val="00DE4B32"/>
    <w:rsid w:val="00DE6ACA"/>
    <w:rsid w:val="00DF089F"/>
    <w:rsid w:val="00DF2C10"/>
    <w:rsid w:val="00DF3505"/>
    <w:rsid w:val="00DF41F2"/>
    <w:rsid w:val="00DF761E"/>
    <w:rsid w:val="00DF77F4"/>
    <w:rsid w:val="00E00850"/>
    <w:rsid w:val="00E0238F"/>
    <w:rsid w:val="00E02B41"/>
    <w:rsid w:val="00E05D77"/>
    <w:rsid w:val="00E07067"/>
    <w:rsid w:val="00E11340"/>
    <w:rsid w:val="00E11C68"/>
    <w:rsid w:val="00E12189"/>
    <w:rsid w:val="00E13605"/>
    <w:rsid w:val="00E14528"/>
    <w:rsid w:val="00E15A6C"/>
    <w:rsid w:val="00E164BA"/>
    <w:rsid w:val="00E17611"/>
    <w:rsid w:val="00E230CC"/>
    <w:rsid w:val="00E236EE"/>
    <w:rsid w:val="00E25CEC"/>
    <w:rsid w:val="00E30CFD"/>
    <w:rsid w:val="00E32BC1"/>
    <w:rsid w:val="00E3488D"/>
    <w:rsid w:val="00E356B7"/>
    <w:rsid w:val="00E36AE3"/>
    <w:rsid w:val="00E37335"/>
    <w:rsid w:val="00E40E0A"/>
    <w:rsid w:val="00E4264D"/>
    <w:rsid w:val="00E43496"/>
    <w:rsid w:val="00E46DE1"/>
    <w:rsid w:val="00E47CD2"/>
    <w:rsid w:val="00E50142"/>
    <w:rsid w:val="00E52060"/>
    <w:rsid w:val="00E52347"/>
    <w:rsid w:val="00E538B8"/>
    <w:rsid w:val="00E53B31"/>
    <w:rsid w:val="00E548A4"/>
    <w:rsid w:val="00E55D33"/>
    <w:rsid w:val="00E56324"/>
    <w:rsid w:val="00E56812"/>
    <w:rsid w:val="00E5682C"/>
    <w:rsid w:val="00E56AF3"/>
    <w:rsid w:val="00E56D1E"/>
    <w:rsid w:val="00E56ECA"/>
    <w:rsid w:val="00E60C8E"/>
    <w:rsid w:val="00E6119E"/>
    <w:rsid w:val="00E62A95"/>
    <w:rsid w:val="00E64BE2"/>
    <w:rsid w:val="00E66A0D"/>
    <w:rsid w:val="00E66BD1"/>
    <w:rsid w:val="00E71253"/>
    <w:rsid w:val="00E7145D"/>
    <w:rsid w:val="00E71536"/>
    <w:rsid w:val="00E7175A"/>
    <w:rsid w:val="00E72BA2"/>
    <w:rsid w:val="00E73073"/>
    <w:rsid w:val="00E7697B"/>
    <w:rsid w:val="00E76BAD"/>
    <w:rsid w:val="00E802C3"/>
    <w:rsid w:val="00E8034C"/>
    <w:rsid w:val="00E81975"/>
    <w:rsid w:val="00E826F6"/>
    <w:rsid w:val="00E85AB1"/>
    <w:rsid w:val="00E9130E"/>
    <w:rsid w:val="00E937A3"/>
    <w:rsid w:val="00E9555D"/>
    <w:rsid w:val="00E957E2"/>
    <w:rsid w:val="00E9655B"/>
    <w:rsid w:val="00E9660E"/>
    <w:rsid w:val="00E97F4D"/>
    <w:rsid w:val="00EA0CA9"/>
    <w:rsid w:val="00EA29BA"/>
    <w:rsid w:val="00EA6163"/>
    <w:rsid w:val="00EA666C"/>
    <w:rsid w:val="00EA6701"/>
    <w:rsid w:val="00EB0753"/>
    <w:rsid w:val="00EB44CA"/>
    <w:rsid w:val="00EB5567"/>
    <w:rsid w:val="00EB56B2"/>
    <w:rsid w:val="00EB75B6"/>
    <w:rsid w:val="00EB7C6E"/>
    <w:rsid w:val="00EC0F8A"/>
    <w:rsid w:val="00EC19C0"/>
    <w:rsid w:val="00EC57A4"/>
    <w:rsid w:val="00EC6B23"/>
    <w:rsid w:val="00EC7121"/>
    <w:rsid w:val="00EC75E5"/>
    <w:rsid w:val="00ED0DB5"/>
    <w:rsid w:val="00ED1F60"/>
    <w:rsid w:val="00ED3180"/>
    <w:rsid w:val="00ED47B7"/>
    <w:rsid w:val="00ED4C44"/>
    <w:rsid w:val="00ED55F9"/>
    <w:rsid w:val="00ED5EED"/>
    <w:rsid w:val="00ED742E"/>
    <w:rsid w:val="00EE34CE"/>
    <w:rsid w:val="00EE6D91"/>
    <w:rsid w:val="00EE7CBB"/>
    <w:rsid w:val="00EF2912"/>
    <w:rsid w:val="00EF40F3"/>
    <w:rsid w:val="00EF588B"/>
    <w:rsid w:val="00EF5EBD"/>
    <w:rsid w:val="00EF6E48"/>
    <w:rsid w:val="00F0005E"/>
    <w:rsid w:val="00F00D2D"/>
    <w:rsid w:val="00F00DA2"/>
    <w:rsid w:val="00F03995"/>
    <w:rsid w:val="00F0430A"/>
    <w:rsid w:val="00F049FE"/>
    <w:rsid w:val="00F0755F"/>
    <w:rsid w:val="00F10C35"/>
    <w:rsid w:val="00F1133A"/>
    <w:rsid w:val="00F14B67"/>
    <w:rsid w:val="00F1594D"/>
    <w:rsid w:val="00F165AB"/>
    <w:rsid w:val="00F17891"/>
    <w:rsid w:val="00F2026D"/>
    <w:rsid w:val="00F209C2"/>
    <w:rsid w:val="00F20B72"/>
    <w:rsid w:val="00F21693"/>
    <w:rsid w:val="00F22E82"/>
    <w:rsid w:val="00F2604C"/>
    <w:rsid w:val="00F30079"/>
    <w:rsid w:val="00F302CD"/>
    <w:rsid w:val="00F31316"/>
    <w:rsid w:val="00F35874"/>
    <w:rsid w:val="00F362C2"/>
    <w:rsid w:val="00F369BF"/>
    <w:rsid w:val="00F373E0"/>
    <w:rsid w:val="00F41599"/>
    <w:rsid w:val="00F42217"/>
    <w:rsid w:val="00F43F1E"/>
    <w:rsid w:val="00F44E84"/>
    <w:rsid w:val="00F470D6"/>
    <w:rsid w:val="00F47BFD"/>
    <w:rsid w:val="00F47CEE"/>
    <w:rsid w:val="00F516DD"/>
    <w:rsid w:val="00F52741"/>
    <w:rsid w:val="00F5320C"/>
    <w:rsid w:val="00F5448A"/>
    <w:rsid w:val="00F5502B"/>
    <w:rsid w:val="00F57747"/>
    <w:rsid w:val="00F57CF8"/>
    <w:rsid w:val="00F6085A"/>
    <w:rsid w:val="00F625C0"/>
    <w:rsid w:val="00F63186"/>
    <w:rsid w:val="00F64B4B"/>
    <w:rsid w:val="00F70990"/>
    <w:rsid w:val="00F7281B"/>
    <w:rsid w:val="00F72F2D"/>
    <w:rsid w:val="00F748E5"/>
    <w:rsid w:val="00F75153"/>
    <w:rsid w:val="00F80E4E"/>
    <w:rsid w:val="00F81F07"/>
    <w:rsid w:val="00F82EA0"/>
    <w:rsid w:val="00F83758"/>
    <w:rsid w:val="00F857CD"/>
    <w:rsid w:val="00F87D77"/>
    <w:rsid w:val="00F87DB1"/>
    <w:rsid w:val="00F90CAD"/>
    <w:rsid w:val="00F910BE"/>
    <w:rsid w:val="00F92321"/>
    <w:rsid w:val="00F94554"/>
    <w:rsid w:val="00F94CED"/>
    <w:rsid w:val="00F95A22"/>
    <w:rsid w:val="00F96B6C"/>
    <w:rsid w:val="00F97D06"/>
    <w:rsid w:val="00FA16A2"/>
    <w:rsid w:val="00FA180D"/>
    <w:rsid w:val="00FA1E8C"/>
    <w:rsid w:val="00FA1FC3"/>
    <w:rsid w:val="00FA27E4"/>
    <w:rsid w:val="00FA400D"/>
    <w:rsid w:val="00FA57B4"/>
    <w:rsid w:val="00FA5860"/>
    <w:rsid w:val="00FA69E4"/>
    <w:rsid w:val="00FB08BC"/>
    <w:rsid w:val="00FB17F1"/>
    <w:rsid w:val="00FB2A06"/>
    <w:rsid w:val="00FB39E3"/>
    <w:rsid w:val="00FB4009"/>
    <w:rsid w:val="00FB6848"/>
    <w:rsid w:val="00FB6D60"/>
    <w:rsid w:val="00FB6E02"/>
    <w:rsid w:val="00FB7C1D"/>
    <w:rsid w:val="00FC1E6A"/>
    <w:rsid w:val="00FC1F2A"/>
    <w:rsid w:val="00FC2EAA"/>
    <w:rsid w:val="00FC3A0C"/>
    <w:rsid w:val="00FC70E3"/>
    <w:rsid w:val="00FC7812"/>
    <w:rsid w:val="00FC7DBE"/>
    <w:rsid w:val="00FD0AB8"/>
    <w:rsid w:val="00FD0ADF"/>
    <w:rsid w:val="00FD3ECF"/>
    <w:rsid w:val="00FD46C5"/>
    <w:rsid w:val="00FD57D8"/>
    <w:rsid w:val="00FD5D97"/>
    <w:rsid w:val="00FD60D1"/>
    <w:rsid w:val="00FE2D62"/>
    <w:rsid w:val="00FE3B89"/>
    <w:rsid w:val="00FE4736"/>
    <w:rsid w:val="00FE6929"/>
    <w:rsid w:val="00FF108E"/>
    <w:rsid w:val="00FF595F"/>
    <w:rsid w:val="00FF5B4B"/>
    <w:rsid w:val="00FF7AB4"/>
    <w:rsid w:val="011D2AF9"/>
    <w:rsid w:val="01356F7E"/>
    <w:rsid w:val="0150297B"/>
    <w:rsid w:val="015FE72F"/>
    <w:rsid w:val="0224F1EC"/>
    <w:rsid w:val="02C4DB61"/>
    <w:rsid w:val="035C9627"/>
    <w:rsid w:val="0446AE14"/>
    <w:rsid w:val="04EFD0F3"/>
    <w:rsid w:val="04F58088"/>
    <w:rsid w:val="05228CCA"/>
    <w:rsid w:val="05E81387"/>
    <w:rsid w:val="06D6CCC4"/>
    <w:rsid w:val="078E01FC"/>
    <w:rsid w:val="08B070D7"/>
    <w:rsid w:val="08E34E5C"/>
    <w:rsid w:val="095E7292"/>
    <w:rsid w:val="096CB57A"/>
    <w:rsid w:val="097658C8"/>
    <w:rsid w:val="09A35172"/>
    <w:rsid w:val="0A523585"/>
    <w:rsid w:val="0AD00FC5"/>
    <w:rsid w:val="0BBB2F53"/>
    <w:rsid w:val="0C51BFF9"/>
    <w:rsid w:val="0CA8DF3D"/>
    <w:rsid w:val="0CC710DC"/>
    <w:rsid w:val="0D6935E0"/>
    <w:rsid w:val="0DFD4E4B"/>
    <w:rsid w:val="0EF4AA92"/>
    <w:rsid w:val="0F6927DF"/>
    <w:rsid w:val="0FE5F501"/>
    <w:rsid w:val="100C99AF"/>
    <w:rsid w:val="10F9C758"/>
    <w:rsid w:val="114EA301"/>
    <w:rsid w:val="11B3DEA5"/>
    <w:rsid w:val="11D1AD74"/>
    <w:rsid w:val="11DB97C2"/>
    <w:rsid w:val="122C4B54"/>
    <w:rsid w:val="12FD8E94"/>
    <w:rsid w:val="13029246"/>
    <w:rsid w:val="131AC912"/>
    <w:rsid w:val="1347E6DA"/>
    <w:rsid w:val="136AA8D5"/>
    <w:rsid w:val="1391B3B5"/>
    <w:rsid w:val="13E378BE"/>
    <w:rsid w:val="13E520EC"/>
    <w:rsid w:val="14DE3CA9"/>
    <w:rsid w:val="14F37FA9"/>
    <w:rsid w:val="15125B9E"/>
    <w:rsid w:val="15DAC3B0"/>
    <w:rsid w:val="17188037"/>
    <w:rsid w:val="17C57617"/>
    <w:rsid w:val="189B8CD8"/>
    <w:rsid w:val="18C66618"/>
    <w:rsid w:val="194127A9"/>
    <w:rsid w:val="197C83E2"/>
    <w:rsid w:val="197F242F"/>
    <w:rsid w:val="1ADAD8FF"/>
    <w:rsid w:val="1AF9C9D1"/>
    <w:rsid w:val="1B0A6D04"/>
    <w:rsid w:val="1B470266"/>
    <w:rsid w:val="1B69E923"/>
    <w:rsid w:val="1B81E683"/>
    <w:rsid w:val="1C3C4EF4"/>
    <w:rsid w:val="1C84EB29"/>
    <w:rsid w:val="1D85E1B1"/>
    <w:rsid w:val="1E7AA58C"/>
    <w:rsid w:val="1F2CFC7C"/>
    <w:rsid w:val="1FB0E340"/>
    <w:rsid w:val="20DB30F3"/>
    <w:rsid w:val="211501AE"/>
    <w:rsid w:val="217AAA7D"/>
    <w:rsid w:val="2204AF79"/>
    <w:rsid w:val="2292199E"/>
    <w:rsid w:val="22A3CA3F"/>
    <w:rsid w:val="238FC4BB"/>
    <w:rsid w:val="23FEB982"/>
    <w:rsid w:val="25849A39"/>
    <w:rsid w:val="268572E6"/>
    <w:rsid w:val="26991CD6"/>
    <w:rsid w:val="2699E222"/>
    <w:rsid w:val="26EF6AC1"/>
    <w:rsid w:val="27365A44"/>
    <w:rsid w:val="27AD11E3"/>
    <w:rsid w:val="28563437"/>
    <w:rsid w:val="28B89127"/>
    <w:rsid w:val="28C3F230"/>
    <w:rsid w:val="29232C40"/>
    <w:rsid w:val="295897FF"/>
    <w:rsid w:val="29CFDDEB"/>
    <w:rsid w:val="29E906AA"/>
    <w:rsid w:val="2A2A5BA6"/>
    <w:rsid w:val="2A57A766"/>
    <w:rsid w:val="2AA6EB3D"/>
    <w:rsid w:val="2B67BE08"/>
    <w:rsid w:val="2C0C7068"/>
    <w:rsid w:val="2C246EE2"/>
    <w:rsid w:val="2C427F79"/>
    <w:rsid w:val="2C68BCBA"/>
    <w:rsid w:val="2CA80E5F"/>
    <w:rsid w:val="2CF3FD30"/>
    <w:rsid w:val="2D8C736B"/>
    <w:rsid w:val="2DEF4F9C"/>
    <w:rsid w:val="2E1DDE57"/>
    <w:rsid w:val="2E3179BA"/>
    <w:rsid w:val="2E33484D"/>
    <w:rsid w:val="2E6B42D3"/>
    <w:rsid w:val="2E6E677C"/>
    <w:rsid w:val="2EDB4A27"/>
    <w:rsid w:val="2F165DB8"/>
    <w:rsid w:val="2FA2D1A7"/>
    <w:rsid w:val="2FFB8CBC"/>
    <w:rsid w:val="315DA644"/>
    <w:rsid w:val="31684A6C"/>
    <w:rsid w:val="3178D7EB"/>
    <w:rsid w:val="31CBF1F0"/>
    <w:rsid w:val="31F168C2"/>
    <w:rsid w:val="33284F1B"/>
    <w:rsid w:val="339D7B47"/>
    <w:rsid w:val="3415AC8F"/>
    <w:rsid w:val="34555741"/>
    <w:rsid w:val="3462A366"/>
    <w:rsid w:val="348EEC67"/>
    <w:rsid w:val="34CEFDDF"/>
    <w:rsid w:val="3517A4AB"/>
    <w:rsid w:val="351C460F"/>
    <w:rsid w:val="361986A3"/>
    <w:rsid w:val="3641773B"/>
    <w:rsid w:val="36CBE22C"/>
    <w:rsid w:val="37913476"/>
    <w:rsid w:val="37DA2768"/>
    <w:rsid w:val="390C908F"/>
    <w:rsid w:val="3A17FEB1"/>
    <w:rsid w:val="3B7E3B0F"/>
    <w:rsid w:val="3D003475"/>
    <w:rsid w:val="3D13B224"/>
    <w:rsid w:val="3D1D23E8"/>
    <w:rsid w:val="3E263792"/>
    <w:rsid w:val="3F072D57"/>
    <w:rsid w:val="3F251AF1"/>
    <w:rsid w:val="413A084C"/>
    <w:rsid w:val="42881B7D"/>
    <w:rsid w:val="42DA2D76"/>
    <w:rsid w:val="43C7C5CB"/>
    <w:rsid w:val="4430F5E9"/>
    <w:rsid w:val="44677D6F"/>
    <w:rsid w:val="44D88971"/>
    <w:rsid w:val="450501C2"/>
    <w:rsid w:val="45BCB8F1"/>
    <w:rsid w:val="460CD613"/>
    <w:rsid w:val="4614407A"/>
    <w:rsid w:val="468F6813"/>
    <w:rsid w:val="46CB83BE"/>
    <w:rsid w:val="46F40281"/>
    <w:rsid w:val="473BD56D"/>
    <w:rsid w:val="47C5DA69"/>
    <w:rsid w:val="4933EBF6"/>
    <w:rsid w:val="494A83C0"/>
    <w:rsid w:val="4A601484"/>
    <w:rsid w:val="4AAD0636"/>
    <w:rsid w:val="4AE03E26"/>
    <w:rsid w:val="4B94293E"/>
    <w:rsid w:val="4C24D824"/>
    <w:rsid w:val="4C457E14"/>
    <w:rsid w:val="4C4B95C8"/>
    <w:rsid w:val="4C4D996F"/>
    <w:rsid w:val="4CA78177"/>
    <w:rsid w:val="4CCBA172"/>
    <w:rsid w:val="4D0FF4CD"/>
    <w:rsid w:val="4D11DD0E"/>
    <w:rsid w:val="4DC0A885"/>
    <w:rsid w:val="4DE53EAA"/>
    <w:rsid w:val="4E0370F8"/>
    <w:rsid w:val="4E2278EA"/>
    <w:rsid w:val="4EE7317B"/>
    <w:rsid w:val="4F3945A2"/>
    <w:rsid w:val="50411342"/>
    <w:rsid w:val="5075E3D3"/>
    <w:rsid w:val="50FD3256"/>
    <w:rsid w:val="5159FF86"/>
    <w:rsid w:val="51751974"/>
    <w:rsid w:val="522D9318"/>
    <w:rsid w:val="527AE344"/>
    <w:rsid w:val="5289E5B9"/>
    <w:rsid w:val="528F7AA6"/>
    <w:rsid w:val="52F7C8D1"/>
    <w:rsid w:val="534E3A3B"/>
    <w:rsid w:val="5398DF55"/>
    <w:rsid w:val="53E2A5EE"/>
    <w:rsid w:val="541D79A6"/>
    <w:rsid w:val="545BF03C"/>
    <w:rsid w:val="547C1E8E"/>
    <w:rsid w:val="5485FB77"/>
    <w:rsid w:val="55C53212"/>
    <w:rsid w:val="55D42290"/>
    <w:rsid w:val="55F5A9B7"/>
    <w:rsid w:val="5634188E"/>
    <w:rsid w:val="56E3BE78"/>
    <w:rsid w:val="57FBEDCD"/>
    <w:rsid w:val="582B44B9"/>
    <w:rsid w:val="594F10A6"/>
    <w:rsid w:val="5990FC1D"/>
    <w:rsid w:val="59FB43DE"/>
    <w:rsid w:val="5A09D2C1"/>
    <w:rsid w:val="5AAD09F3"/>
    <w:rsid w:val="5AB69909"/>
    <w:rsid w:val="5B047800"/>
    <w:rsid w:val="5B35FE24"/>
    <w:rsid w:val="5B67E00F"/>
    <w:rsid w:val="5B8AAA58"/>
    <w:rsid w:val="5B97930E"/>
    <w:rsid w:val="5C211ACD"/>
    <w:rsid w:val="5CBEE063"/>
    <w:rsid w:val="5DD1AC79"/>
    <w:rsid w:val="5E532D3D"/>
    <w:rsid w:val="5E970A02"/>
    <w:rsid w:val="5EB166E5"/>
    <w:rsid w:val="5EBC3D35"/>
    <w:rsid w:val="5FEEFD9E"/>
    <w:rsid w:val="610C349C"/>
    <w:rsid w:val="615B967D"/>
    <w:rsid w:val="622CB6C9"/>
    <w:rsid w:val="62D6171A"/>
    <w:rsid w:val="6384D808"/>
    <w:rsid w:val="639D47A1"/>
    <w:rsid w:val="63E3B1D6"/>
    <w:rsid w:val="6404C2F1"/>
    <w:rsid w:val="6424AF35"/>
    <w:rsid w:val="64406250"/>
    <w:rsid w:val="64424FB3"/>
    <w:rsid w:val="64459F04"/>
    <w:rsid w:val="64C630FE"/>
    <w:rsid w:val="64C6F057"/>
    <w:rsid w:val="658616D8"/>
    <w:rsid w:val="65EAAC53"/>
    <w:rsid w:val="661AA7F5"/>
    <w:rsid w:val="66B34724"/>
    <w:rsid w:val="66EE787A"/>
    <w:rsid w:val="6776995D"/>
    <w:rsid w:val="67C79A45"/>
    <w:rsid w:val="6837FC15"/>
    <w:rsid w:val="684F1785"/>
    <w:rsid w:val="68B88D5F"/>
    <w:rsid w:val="68F5B800"/>
    <w:rsid w:val="69AD5642"/>
    <w:rsid w:val="69EAE7E6"/>
    <w:rsid w:val="6A6509B8"/>
    <w:rsid w:val="6A85EDA4"/>
    <w:rsid w:val="6A8B1D55"/>
    <w:rsid w:val="6AF9B270"/>
    <w:rsid w:val="6B0DA1EB"/>
    <w:rsid w:val="6B12AC31"/>
    <w:rsid w:val="6B86B847"/>
    <w:rsid w:val="6B8C7592"/>
    <w:rsid w:val="6BCF0C6C"/>
    <w:rsid w:val="6C0847CB"/>
    <w:rsid w:val="6C50D368"/>
    <w:rsid w:val="6C949736"/>
    <w:rsid w:val="6F186A13"/>
    <w:rsid w:val="6F76CCDF"/>
    <w:rsid w:val="6FBA94DE"/>
    <w:rsid w:val="6FC6F3A7"/>
    <w:rsid w:val="700B64DF"/>
    <w:rsid w:val="70411E44"/>
    <w:rsid w:val="70C66F1D"/>
    <w:rsid w:val="70F8E45B"/>
    <w:rsid w:val="70FDA722"/>
    <w:rsid w:val="7155542E"/>
    <w:rsid w:val="720C20EE"/>
    <w:rsid w:val="72EC4153"/>
    <w:rsid w:val="74289CC3"/>
    <w:rsid w:val="74FB6CEB"/>
    <w:rsid w:val="7668082A"/>
    <w:rsid w:val="769B3034"/>
    <w:rsid w:val="7755816A"/>
    <w:rsid w:val="785D321E"/>
    <w:rsid w:val="786ED2A0"/>
    <w:rsid w:val="78EEFE28"/>
    <w:rsid w:val="7901B8BC"/>
    <w:rsid w:val="798077DE"/>
    <w:rsid w:val="7A26FD7F"/>
    <w:rsid w:val="7B73E0D6"/>
    <w:rsid w:val="7BB5A852"/>
    <w:rsid w:val="7C54BC1E"/>
    <w:rsid w:val="7C5523BB"/>
    <w:rsid w:val="7C72E41B"/>
    <w:rsid w:val="7D3C28B1"/>
    <w:rsid w:val="7DD9B06A"/>
    <w:rsid w:val="7DE09E35"/>
    <w:rsid w:val="7DEAC3D4"/>
    <w:rsid w:val="7E4E1314"/>
    <w:rsid w:val="7E70B2BC"/>
    <w:rsid w:val="7E82F420"/>
    <w:rsid w:val="7F038C66"/>
    <w:rsid w:val="7F1956A8"/>
    <w:rsid w:val="7F44FE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9FB27720-156C-4DA4-B416-6BE864A4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9D662B"/>
    <w:pPr>
      <w:spacing w:before="60" w:after="60"/>
    </w:pPr>
    <w:rPr>
      <w:rFonts w:ascii="Calibri" w:eastAsia="Calibri" w:hAnsi="Calibri" w:cs="Times New Roman"/>
      <w:b/>
      <w:bCs/>
      <w:i/>
      <w:sz w:val="32"/>
      <w:szCs w:val="32"/>
      <w:lang w:bidi="en-US"/>
    </w:rPr>
  </w:style>
  <w:style w:type="character" w:customStyle="1" w:styleId="TableTitlesChar">
    <w:name w:val="Table Titles Char"/>
    <w:link w:val="TableTitles"/>
    <w:rsid w:val="009D662B"/>
    <w:rPr>
      <w:rFonts w:ascii="Calibri" w:eastAsia="Calibri" w:hAnsi="Calibri" w:cs="Times New Roman"/>
      <w:b/>
      <w:bCs/>
      <w:i/>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5F5F20"/>
    <w:pPr>
      <w:ind w:left="720"/>
      <w:contextualSpacing/>
    </w:pPr>
  </w:style>
  <w:style w:type="paragraph" w:styleId="NormalWeb">
    <w:name w:val="Normal (Web)"/>
    <w:basedOn w:val="Normal"/>
    <w:uiPriority w:val="99"/>
    <w:semiHidden/>
    <w:unhideWhenUsed/>
    <w:rsid w:val="00524020"/>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6354C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354C1"/>
  </w:style>
  <w:style w:type="character" w:customStyle="1" w:styleId="eop">
    <w:name w:val="eop"/>
    <w:basedOn w:val="DefaultParagraphFont"/>
    <w:rsid w:val="006354C1"/>
  </w:style>
  <w:style w:type="character" w:styleId="Hyperlink">
    <w:name w:val="Hyperlink"/>
    <w:basedOn w:val="DefaultParagraphFont"/>
    <w:uiPriority w:val="99"/>
    <w:unhideWhenUsed/>
    <w:rsid w:val="00663437"/>
    <w:rPr>
      <w:color w:val="0563C1" w:themeColor="hyperlink"/>
      <w:u w:val="single"/>
    </w:rPr>
  </w:style>
  <w:style w:type="character" w:customStyle="1" w:styleId="UnresolvedMention1">
    <w:name w:val="Unresolved Mention1"/>
    <w:basedOn w:val="DefaultParagraphFont"/>
    <w:uiPriority w:val="99"/>
    <w:semiHidden/>
    <w:unhideWhenUsed/>
    <w:rsid w:val="00663437"/>
    <w:rPr>
      <w:color w:val="605E5C"/>
      <w:shd w:val="clear" w:color="auto" w:fill="E1DFDD"/>
    </w:rPr>
  </w:style>
  <w:style w:type="paragraph" w:styleId="BalloonText">
    <w:name w:val="Balloon Text"/>
    <w:basedOn w:val="Normal"/>
    <w:link w:val="BalloonTextChar"/>
    <w:uiPriority w:val="99"/>
    <w:semiHidden/>
    <w:unhideWhenUsed/>
    <w:rsid w:val="001E02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2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02F8"/>
    <w:pPr>
      <w:spacing w:after="0"/>
    </w:pPr>
    <w:rPr>
      <w:b/>
      <w:bCs/>
    </w:rPr>
  </w:style>
  <w:style w:type="character" w:customStyle="1" w:styleId="CommentSubjectChar">
    <w:name w:val="Comment Subject Char"/>
    <w:basedOn w:val="CommentTextChar"/>
    <w:link w:val="CommentSubject"/>
    <w:uiPriority w:val="99"/>
    <w:semiHidden/>
    <w:rsid w:val="001E02F8"/>
    <w:rPr>
      <w:b/>
      <w:bCs/>
      <w:sz w:val="20"/>
      <w:szCs w:val="20"/>
    </w:rPr>
  </w:style>
  <w:style w:type="character" w:customStyle="1" w:styleId="UnresolvedMention2">
    <w:name w:val="Unresolved Mention2"/>
    <w:basedOn w:val="DefaultParagraphFont"/>
    <w:uiPriority w:val="99"/>
    <w:semiHidden/>
    <w:unhideWhenUsed/>
    <w:rsid w:val="0055693D"/>
    <w:rPr>
      <w:color w:val="605E5C"/>
      <w:shd w:val="clear" w:color="auto" w:fill="E1DFDD"/>
    </w:rPr>
  </w:style>
  <w:style w:type="paragraph" w:styleId="Revision">
    <w:name w:val="Revision"/>
    <w:hidden/>
    <w:uiPriority w:val="99"/>
    <w:semiHidden/>
    <w:rsid w:val="0018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1750">
      <w:bodyDiv w:val="1"/>
      <w:marLeft w:val="0"/>
      <w:marRight w:val="0"/>
      <w:marTop w:val="0"/>
      <w:marBottom w:val="0"/>
      <w:divBdr>
        <w:top w:val="none" w:sz="0" w:space="0" w:color="auto"/>
        <w:left w:val="none" w:sz="0" w:space="0" w:color="auto"/>
        <w:bottom w:val="none" w:sz="0" w:space="0" w:color="auto"/>
        <w:right w:val="none" w:sz="0" w:space="0" w:color="auto"/>
      </w:divBdr>
      <w:divsChild>
        <w:div w:id="34620089">
          <w:marLeft w:val="1008"/>
          <w:marRight w:val="0"/>
          <w:marTop w:val="0"/>
          <w:marBottom w:val="0"/>
          <w:divBdr>
            <w:top w:val="none" w:sz="0" w:space="0" w:color="auto"/>
            <w:left w:val="none" w:sz="0" w:space="0" w:color="auto"/>
            <w:bottom w:val="none" w:sz="0" w:space="0" w:color="auto"/>
            <w:right w:val="none" w:sz="0" w:space="0" w:color="auto"/>
          </w:divBdr>
        </w:div>
        <w:div w:id="63459841">
          <w:marLeft w:val="1008"/>
          <w:marRight w:val="0"/>
          <w:marTop w:val="0"/>
          <w:marBottom w:val="0"/>
          <w:divBdr>
            <w:top w:val="none" w:sz="0" w:space="0" w:color="auto"/>
            <w:left w:val="none" w:sz="0" w:space="0" w:color="auto"/>
            <w:bottom w:val="none" w:sz="0" w:space="0" w:color="auto"/>
            <w:right w:val="none" w:sz="0" w:space="0" w:color="auto"/>
          </w:divBdr>
        </w:div>
        <w:div w:id="614101160">
          <w:marLeft w:val="1008"/>
          <w:marRight w:val="0"/>
          <w:marTop w:val="0"/>
          <w:marBottom w:val="0"/>
          <w:divBdr>
            <w:top w:val="none" w:sz="0" w:space="0" w:color="auto"/>
            <w:left w:val="none" w:sz="0" w:space="0" w:color="auto"/>
            <w:bottom w:val="none" w:sz="0" w:space="0" w:color="auto"/>
            <w:right w:val="none" w:sz="0" w:space="0" w:color="auto"/>
          </w:divBdr>
        </w:div>
        <w:div w:id="780103407">
          <w:marLeft w:val="1008"/>
          <w:marRight w:val="0"/>
          <w:marTop w:val="0"/>
          <w:marBottom w:val="0"/>
          <w:divBdr>
            <w:top w:val="none" w:sz="0" w:space="0" w:color="auto"/>
            <w:left w:val="none" w:sz="0" w:space="0" w:color="auto"/>
            <w:bottom w:val="none" w:sz="0" w:space="0" w:color="auto"/>
            <w:right w:val="none" w:sz="0" w:space="0" w:color="auto"/>
          </w:divBdr>
        </w:div>
        <w:div w:id="819229443">
          <w:marLeft w:val="1008"/>
          <w:marRight w:val="0"/>
          <w:marTop w:val="0"/>
          <w:marBottom w:val="0"/>
          <w:divBdr>
            <w:top w:val="none" w:sz="0" w:space="0" w:color="auto"/>
            <w:left w:val="none" w:sz="0" w:space="0" w:color="auto"/>
            <w:bottom w:val="none" w:sz="0" w:space="0" w:color="auto"/>
            <w:right w:val="none" w:sz="0" w:space="0" w:color="auto"/>
          </w:divBdr>
        </w:div>
        <w:div w:id="1248227891">
          <w:marLeft w:val="1008"/>
          <w:marRight w:val="0"/>
          <w:marTop w:val="0"/>
          <w:marBottom w:val="0"/>
          <w:divBdr>
            <w:top w:val="none" w:sz="0" w:space="0" w:color="auto"/>
            <w:left w:val="none" w:sz="0" w:space="0" w:color="auto"/>
            <w:bottom w:val="none" w:sz="0" w:space="0" w:color="auto"/>
            <w:right w:val="none" w:sz="0" w:space="0" w:color="auto"/>
          </w:divBdr>
        </w:div>
        <w:div w:id="1266301527">
          <w:marLeft w:val="1008"/>
          <w:marRight w:val="0"/>
          <w:marTop w:val="0"/>
          <w:marBottom w:val="0"/>
          <w:divBdr>
            <w:top w:val="none" w:sz="0" w:space="0" w:color="auto"/>
            <w:left w:val="none" w:sz="0" w:space="0" w:color="auto"/>
            <w:bottom w:val="none" w:sz="0" w:space="0" w:color="auto"/>
            <w:right w:val="none" w:sz="0" w:space="0" w:color="auto"/>
          </w:divBdr>
        </w:div>
        <w:div w:id="1475830558">
          <w:marLeft w:val="1008"/>
          <w:marRight w:val="0"/>
          <w:marTop w:val="0"/>
          <w:marBottom w:val="0"/>
          <w:divBdr>
            <w:top w:val="none" w:sz="0" w:space="0" w:color="auto"/>
            <w:left w:val="none" w:sz="0" w:space="0" w:color="auto"/>
            <w:bottom w:val="none" w:sz="0" w:space="0" w:color="auto"/>
            <w:right w:val="none" w:sz="0" w:space="0" w:color="auto"/>
          </w:divBdr>
        </w:div>
        <w:div w:id="1800804708">
          <w:marLeft w:val="1008"/>
          <w:marRight w:val="0"/>
          <w:marTop w:val="0"/>
          <w:marBottom w:val="0"/>
          <w:divBdr>
            <w:top w:val="none" w:sz="0" w:space="0" w:color="auto"/>
            <w:left w:val="none" w:sz="0" w:space="0" w:color="auto"/>
            <w:bottom w:val="none" w:sz="0" w:space="0" w:color="auto"/>
            <w:right w:val="none" w:sz="0" w:space="0" w:color="auto"/>
          </w:divBdr>
        </w:div>
        <w:div w:id="1957130135">
          <w:marLeft w:val="1008"/>
          <w:marRight w:val="0"/>
          <w:marTop w:val="0"/>
          <w:marBottom w:val="0"/>
          <w:divBdr>
            <w:top w:val="none" w:sz="0" w:space="0" w:color="auto"/>
            <w:left w:val="none" w:sz="0" w:space="0" w:color="auto"/>
            <w:bottom w:val="none" w:sz="0" w:space="0" w:color="auto"/>
            <w:right w:val="none" w:sz="0" w:space="0" w:color="auto"/>
          </w:divBdr>
        </w:div>
        <w:div w:id="2025129495">
          <w:marLeft w:val="1008"/>
          <w:marRight w:val="0"/>
          <w:marTop w:val="0"/>
          <w:marBottom w:val="0"/>
          <w:divBdr>
            <w:top w:val="none" w:sz="0" w:space="0" w:color="auto"/>
            <w:left w:val="none" w:sz="0" w:space="0" w:color="auto"/>
            <w:bottom w:val="none" w:sz="0" w:space="0" w:color="auto"/>
            <w:right w:val="none" w:sz="0" w:space="0" w:color="auto"/>
          </w:divBdr>
        </w:div>
      </w:divsChild>
    </w:div>
    <w:div w:id="183444471">
      <w:bodyDiv w:val="1"/>
      <w:marLeft w:val="0"/>
      <w:marRight w:val="0"/>
      <w:marTop w:val="0"/>
      <w:marBottom w:val="0"/>
      <w:divBdr>
        <w:top w:val="none" w:sz="0" w:space="0" w:color="auto"/>
        <w:left w:val="none" w:sz="0" w:space="0" w:color="auto"/>
        <w:bottom w:val="none" w:sz="0" w:space="0" w:color="auto"/>
        <w:right w:val="none" w:sz="0" w:space="0" w:color="auto"/>
      </w:divBdr>
    </w:div>
    <w:div w:id="199712434">
      <w:bodyDiv w:val="1"/>
      <w:marLeft w:val="0"/>
      <w:marRight w:val="0"/>
      <w:marTop w:val="0"/>
      <w:marBottom w:val="0"/>
      <w:divBdr>
        <w:top w:val="none" w:sz="0" w:space="0" w:color="auto"/>
        <w:left w:val="none" w:sz="0" w:space="0" w:color="auto"/>
        <w:bottom w:val="none" w:sz="0" w:space="0" w:color="auto"/>
        <w:right w:val="none" w:sz="0" w:space="0" w:color="auto"/>
      </w:divBdr>
      <w:divsChild>
        <w:div w:id="29308824">
          <w:marLeft w:val="1008"/>
          <w:marRight w:val="0"/>
          <w:marTop w:val="0"/>
          <w:marBottom w:val="0"/>
          <w:divBdr>
            <w:top w:val="none" w:sz="0" w:space="0" w:color="auto"/>
            <w:left w:val="none" w:sz="0" w:space="0" w:color="auto"/>
            <w:bottom w:val="none" w:sz="0" w:space="0" w:color="auto"/>
            <w:right w:val="none" w:sz="0" w:space="0" w:color="auto"/>
          </w:divBdr>
        </w:div>
        <w:div w:id="332805731">
          <w:marLeft w:val="1008"/>
          <w:marRight w:val="0"/>
          <w:marTop w:val="0"/>
          <w:marBottom w:val="0"/>
          <w:divBdr>
            <w:top w:val="none" w:sz="0" w:space="0" w:color="auto"/>
            <w:left w:val="none" w:sz="0" w:space="0" w:color="auto"/>
            <w:bottom w:val="none" w:sz="0" w:space="0" w:color="auto"/>
            <w:right w:val="none" w:sz="0" w:space="0" w:color="auto"/>
          </w:divBdr>
        </w:div>
        <w:div w:id="545457841">
          <w:marLeft w:val="1008"/>
          <w:marRight w:val="0"/>
          <w:marTop w:val="0"/>
          <w:marBottom w:val="0"/>
          <w:divBdr>
            <w:top w:val="none" w:sz="0" w:space="0" w:color="auto"/>
            <w:left w:val="none" w:sz="0" w:space="0" w:color="auto"/>
            <w:bottom w:val="none" w:sz="0" w:space="0" w:color="auto"/>
            <w:right w:val="none" w:sz="0" w:space="0" w:color="auto"/>
          </w:divBdr>
        </w:div>
        <w:div w:id="614870582">
          <w:marLeft w:val="1008"/>
          <w:marRight w:val="0"/>
          <w:marTop w:val="0"/>
          <w:marBottom w:val="0"/>
          <w:divBdr>
            <w:top w:val="none" w:sz="0" w:space="0" w:color="auto"/>
            <w:left w:val="none" w:sz="0" w:space="0" w:color="auto"/>
            <w:bottom w:val="none" w:sz="0" w:space="0" w:color="auto"/>
            <w:right w:val="none" w:sz="0" w:space="0" w:color="auto"/>
          </w:divBdr>
        </w:div>
        <w:div w:id="930506920">
          <w:marLeft w:val="1008"/>
          <w:marRight w:val="0"/>
          <w:marTop w:val="0"/>
          <w:marBottom w:val="0"/>
          <w:divBdr>
            <w:top w:val="none" w:sz="0" w:space="0" w:color="auto"/>
            <w:left w:val="none" w:sz="0" w:space="0" w:color="auto"/>
            <w:bottom w:val="none" w:sz="0" w:space="0" w:color="auto"/>
            <w:right w:val="none" w:sz="0" w:space="0" w:color="auto"/>
          </w:divBdr>
        </w:div>
        <w:div w:id="1208495125">
          <w:marLeft w:val="1008"/>
          <w:marRight w:val="0"/>
          <w:marTop w:val="0"/>
          <w:marBottom w:val="0"/>
          <w:divBdr>
            <w:top w:val="none" w:sz="0" w:space="0" w:color="auto"/>
            <w:left w:val="none" w:sz="0" w:space="0" w:color="auto"/>
            <w:bottom w:val="none" w:sz="0" w:space="0" w:color="auto"/>
            <w:right w:val="none" w:sz="0" w:space="0" w:color="auto"/>
          </w:divBdr>
        </w:div>
        <w:div w:id="1230455746">
          <w:marLeft w:val="1008"/>
          <w:marRight w:val="0"/>
          <w:marTop w:val="0"/>
          <w:marBottom w:val="0"/>
          <w:divBdr>
            <w:top w:val="none" w:sz="0" w:space="0" w:color="auto"/>
            <w:left w:val="none" w:sz="0" w:space="0" w:color="auto"/>
            <w:bottom w:val="none" w:sz="0" w:space="0" w:color="auto"/>
            <w:right w:val="none" w:sz="0" w:space="0" w:color="auto"/>
          </w:divBdr>
        </w:div>
        <w:div w:id="1442145246">
          <w:marLeft w:val="1008"/>
          <w:marRight w:val="0"/>
          <w:marTop w:val="0"/>
          <w:marBottom w:val="0"/>
          <w:divBdr>
            <w:top w:val="none" w:sz="0" w:space="0" w:color="auto"/>
            <w:left w:val="none" w:sz="0" w:space="0" w:color="auto"/>
            <w:bottom w:val="none" w:sz="0" w:space="0" w:color="auto"/>
            <w:right w:val="none" w:sz="0" w:space="0" w:color="auto"/>
          </w:divBdr>
        </w:div>
        <w:div w:id="1490252040">
          <w:marLeft w:val="1008"/>
          <w:marRight w:val="0"/>
          <w:marTop w:val="0"/>
          <w:marBottom w:val="0"/>
          <w:divBdr>
            <w:top w:val="none" w:sz="0" w:space="0" w:color="auto"/>
            <w:left w:val="none" w:sz="0" w:space="0" w:color="auto"/>
            <w:bottom w:val="none" w:sz="0" w:space="0" w:color="auto"/>
            <w:right w:val="none" w:sz="0" w:space="0" w:color="auto"/>
          </w:divBdr>
        </w:div>
        <w:div w:id="1776630055">
          <w:marLeft w:val="1008"/>
          <w:marRight w:val="0"/>
          <w:marTop w:val="0"/>
          <w:marBottom w:val="0"/>
          <w:divBdr>
            <w:top w:val="none" w:sz="0" w:space="0" w:color="auto"/>
            <w:left w:val="none" w:sz="0" w:space="0" w:color="auto"/>
            <w:bottom w:val="none" w:sz="0" w:space="0" w:color="auto"/>
            <w:right w:val="none" w:sz="0" w:space="0" w:color="auto"/>
          </w:divBdr>
        </w:div>
        <w:div w:id="2070885133">
          <w:marLeft w:val="1008"/>
          <w:marRight w:val="0"/>
          <w:marTop w:val="0"/>
          <w:marBottom w:val="0"/>
          <w:divBdr>
            <w:top w:val="none" w:sz="0" w:space="0" w:color="auto"/>
            <w:left w:val="none" w:sz="0" w:space="0" w:color="auto"/>
            <w:bottom w:val="none" w:sz="0" w:space="0" w:color="auto"/>
            <w:right w:val="none" w:sz="0" w:space="0" w:color="auto"/>
          </w:divBdr>
        </w:div>
      </w:divsChild>
    </w:div>
    <w:div w:id="288518218">
      <w:bodyDiv w:val="1"/>
      <w:marLeft w:val="0"/>
      <w:marRight w:val="0"/>
      <w:marTop w:val="0"/>
      <w:marBottom w:val="0"/>
      <w:divBdr>
        <w:top w:val="none" w:sz="0" w:space="0" w:color="auto"/>
        <w:left w:val="none" w:sz="0" w:space="0" w:color="auto"/>
        <w:bottom w:val="none" w:sz="0" w:space="0" w:color="auto"/>
        <w:right w:val="none" w:sz="0" w:space="0" w:color="auto"/>
      </w:divBdr>
    </w:div>
    <w:div w:id="542593899">
      <w:bodyDiv w:val="1"/>
      <w:marLeft w:val="0"/>
      <w:marRight w:val="0"/>
      <w:marTop w:val="0"/>
      <w:marBottom w:val="0"/>
      <w:divBdr>
        <w:top w:val="none" w:sz="0" w:space="0" w:color="auto"/>
        <w:left w:val="none" w:sz="0" w:space="0" w:color="auto"/>
        <w:bottom w:val="none" w:sz="0" w:space="0" w:color="auto"/>
        <w:right w:val="none" w:sz="0" w:space="0" w:color="auto"/>
      </w:divBdr>
    </w:div>
    <w:div w:id="585966164">
      <w:bodyDiv w:val="1"/>
      <w:marLeft w:val="0"/>
      <w:marRight w:val="0"/>
      <w:marTop w:val="0"/>
      <w:marBottom w:val="0"/>
      <w:divBdr>
        <w:top w:val="none" w:sz="0" w:space="0" w:color="auto"/>
        <w:left w:val="none" w:sz="0" w:space="0" w:color="auto"/>
        <w:bottom w:val="none" w:sz="0" w:space="0" w:color="auto"/>
        <w:right w:val="none" w:sz="0" w:space="0" w:color="auto"/>
      </w:divBdr>
    </w:div>
    <w:div w:id="735082599">
      <w:bodyDiv w:val="1"/>
      <w:marLeft w:val="0"/>
      <w:marRight w:val="0"/>
      <w:marTop w:val="0"/>
      <w:marBottom w:val="0"/>
      <w:divBdr>
        <w:top w:val="none" w:sz="0" w:space="0" w:color="auto"/>
        <w:left w:val="none" w:sz="0" w:space="0" w:color="auto"/>
        <w:bottom w:val="none" w:sz="0" w:space="0" w:color="auto"/>
        <w:right w:val="none" w:sz="0" w:space="0" w:color="auto"/>
      </w:divBdr>
    </w:div>
    <w:div w:id="780490811">
      <w:bodyDiv w:val="1"/>
      <w:marLeft w:val="0"/>
      <w:marRight w:val="0"/>
      <w:marTop w:val="0"/>
      <w:marBottom w:val="0"/>
      <w:divBdr>
        <w:top w:val="none" w:sz="0" w:space="0" w:color="auto"/>
        <w:left w:val="none" w:sz="0" w:space="0" w:color="auto"/>
        <w:bottom w:val="none" w:sz="0" w:space="0" w:color="auto"/>
        <w:right w:val="none" w:sz="0" w:space="0" w:color="auto"/>
      </w:divBdr>
    </w:div>
    <w:div w:id="1018040996">
      <w:bodyDiv w:val="1"/>
      <w:marLeft w:val="0"/>
      <w:marRight w:val="0"/>
      <w:marTop w:val="0"/>
      <w:marBottom w:val="0"/>
      <w:divBdr>
        <w:top w:val="none" w:sz="0" w:space="0" w:color="auto"/>
        <w:left w:val="none" w:sz="0" w:space="0" w:color="auto"/>
        <w:bottom w:val="none" w:sz="0" w:space="0" w:color="auto"/>
        <w:right w:val="none" w:sz="0" w:space="0" w:color="auto"/>
      </w:divBdr>
    </w:div>
    <w:div w:id="1078789274">
      <w:bodyDiv w:val="1"/>
      <w:marLeft w:val="0"/>
      <w:marRight w:val="0"/>
      <w:marTop w:val="0"/>
      <w:marBottom w:val="0"/>
      <w:divBdr>
        <w:top w:val="none" w:sz="0" w:space="0" w:color="auto"/>
        <w:left w:val="none" w:sz="0" w:space="0" w:color="auto"/>
        <w:bottom w:val="none" w:sz="0" w:space="0" w:color="auto"/>
        <w:right w:val="none" w:sz="0" w:space="0" w:color="auto"/>
      </w:divBdr>
    </w:div>
    <w:div w:id="1213544808">
      <w:bodyDiv w:val="1"/>
      <w:marLeft w:val="0"/>
      <w:marRight w:val="0"/>
      <w:marTop w:val="0"/>
      <w:marBottom w:val="0"/>
      <w:divBdr>
        <w:top w:val="none" w:sz="0" w:space="0" w:color="auto"/>
        <w:left w:val="none" w:sz="0" w:space="0" w:color="auto"/>
        <w:bottom w:val="none" w:sz="0" w:space="0" w:color="auto"/>
        <w:right w:val="none" w:sz="0" w:space="0" w:color="auto"/>
      </w:divBdr>
    </w:div>
    <w:div w:id="1411659677">
      <w:bodyDiv w:val="1"/>
      <w:marLeft w:val="0"/>
      <w:marRight w:val="0"/>
      <w:marTop w:val="0"/>
      <w:marBottom w:val="0"/>
      <w:divBdr>
        <w:top w:val="none" w:sz="0" w:space="0" w:color="auto"/>
        <w:left w:val="none" w:sz="0" w:space="0" w:color="auto"/>
        <w:bottom w:val="none" w:sz="0" w:space="0" w:color="auto"/>
        <w:right w:val="none" w:sz="0" w:space="0" w:color="auto"/>
      </w:divBdr>
    </w:div>
    <w:div w:id="1500996562">
      <w:bodyDiv w:val="1"/>
      <w:marLeft w:val="0"/>
      <w:marRight w:val="0"/>
      <w:marTop w:val="0"/>
      <w:marBottom w:val="0"/>
      <w:divBdr>
        <w:top w:val="none" w:sz="0" w:space="0" w:color="auto"/>
        <w:left w:val="none" w:sz="0" w:space="0" w:color="auto"/>
        <w:bottom w:val="none" w:sz="0" w:space="0" w:color="auto"/>
        <w:right w:val="none" w:sz="0" w:space="0" w:color="auto"/>
      </w:divBdr>
    </w:div>
    <w:div w:id="1603300797">
      <w:bodyDiv w:val="1"/>
      <w:marLeft w:val="0"/>
      <w:marRight w:val="0"/>
      <w:marTop w:val="0"/>
      <w:marBottom w:val="0"/>
      <w:divBdr>
        <w:top w:val="none" w:sz="0" w:space="0" w:color="auto"/>
        <w:left w:val="none" w:sz="0" w:space="0" w:color="auto"/>
        <w:bottom w:val="none" w:sz="0" w:space="0" w:color="auto"/>
        <w:right w:val="none" w:sz="0" w:space="0" w:color="auto"/>
      </w:divBdr>
    </w:div>
    <w:div w:id="1638562431">
      <w:bodyDiv w:val="1"/>
      <w:marLeft w:val="0"/>
      <w:marRight w:val="0"/>
      <w:marTop w:val="0"/>
      <w:marBottom w:val="0"/>
      <w:divBdr>
        <w:top w:val="none" w:sz="0" w:space="0" w:color="auto"/>
        <w:left w:val="none" w:sz="0" w:space="0" w:color="auto"/>
        <w:bottom w:val="none" w:sz="0" w:space="0" w:color="auto"/>
        <w:right w:val="none" w:sz="0" w:space="0" w:color="auto"/>
      </w:divBdr>
      <w:divsChild>
        <w:div w:id="1630470550">
          <w:marLeft w:val="0"/>
          <w:marRight w:val="0"/>
          <w:marTop w:val="0"/>
          <w:marBottom w:val="0"/>
          <w:divBdr>
            <w:top w:val="none" w:sz="0" w:space="0" w:color="auto"/>
            <w:left w:val="none" w:sz="0" w:space="0" w:color="auto"/>
            <w:bottom w:val="none" w:sz="0" w:space="0" w:color="auto"/>
            <w:right w:val="none" w:sz="0" w:space="0" w:color="auto"/>
          </w:divBdr>
        </w:div>
        <w:div w:id="1682781027">
          <w:marLeft w:val="0"/>
          <w:marRight w:val="0"/>
          <w:marTop w:val="0"/>
          <w:marBottom w:val="0"/>
          <w:divBdr>
            <w:top w:val="none" w:sz="0" w:space="0" w:color="auto"/>
            <w:left w:val="none" w:sz="0" w:space="0" w:color="auto"/>
            <w:bottom w:val="none" w:sz="0" w:space="0" w:color="auto"/>
            <w:right w:val="none" w:sz="0" w:space="0" w:color="auto"/>
          </w:divBdr>
        </w:div>
        <w:div w:id="1718819394">
          <w:marLeft w:val="0"/>
          <w:marRight w:val="0"/>
          <w:marTop w:val="0"/>
          <w:marBottom w:val="0"/>
          <w:divBdr>
            <w:top w:val="none" w:sz="0" w:space="0" w:color="auto"/>
            <w:left w:val="none" w:sz="0" w:space="0" w:color="auto"/>
            <w:bottom w:val="none" w:sz="0" w:space="0" w:color="auto"/>
            <w:right w:val="none" w:sz="0" w:space="0" w:color="auto"/>
          </w:divBdr>
        </w:div>
        <w:div w:id="1784375089">
          <w:marLeft w:val="0"/>
          <w:marRight w:val="0"/>
          <w:marTop w:val="0"/>
          <w:marBottom w:val="0"/>
          <w:divBdr>
            <w:top w:val="none" w:sz="0" w:space="0" w:color="auto"/>
            <w:left w:val="none" w:sz="0" w:space="0" w:color="auto"/>
            <w:bottom w:val="none" w:sz="0" w:space="0" w:color="auto"/>
            <w:right w:val="none" w:sz="0" w:space="0" w:color="auto"/>
          </w:divBdr>
        </w:div>
      </w:divsChild>
    </w:div>
    <w:div w:id="1678117864">
      <w:bodyDiv w:val="1"/>
      <w:marLeft w:val="0"/>
      <w:marRight w:val="0"/>
      <w:marTop w:val="0"/>
      <w:marBottom w:val="0"/>
      <w:divBdr>
        <w:top w:val="none" w:sz="0" w:space="0" w:color="auto"/>
        <w:left w:val="none" w:sz="0" w:space="0" w:color="auto"/>
        <w:bottom w:val="none" w:sz="0" w:space="0" w:color="auto"/>
        <w:right w:val="none" w:sz="0" w:space="0" w:color="auto"/>
      </w:divBdr>
    </w:div>
    <w:div w:id="1799489814">
      <w:bodyDiv w:val="1"/>
      <w:marLeft w:val="0"/>
      <w:marRight w:val="0"/>
      <w:marTop w:val="0"/>
      <w:marBottom w:val="0"/>
      <w:divBdr>
        <w:top w:val="none" w:sz="0" w:space="0" w:color="auto"/>
        <w:left w:val="none" w:sz="0" w:space="0" w:color="auto"/>
        <w:bottom w:val="none" w:sz="0" w:space="0" w:color="auto"/>
        <w:right w:val="none" w:sz="0" w:space="0" w:color="auto"/>
      </w:divBdr>
    </w:div>
    <w:div w:id="1823886950">
      <w:bodyDiv w:val="1"/>
      <w:marLeft w:val="0"/>
      <w:marRight w:val="0"/>
      <w:marTop w:val="0"/>
      <w:marBottom w:val="0"/>
      <w:divBdr>
        <w:top w:val="none" w:sz="0" w:space="0" w:color="auto"/>
        <w:left w:val="none" w:sz="0" w:space="0" w:color="auto"/>
        <w:bottom w:val="none" w:sz="0" w:space="0" w:color="auto"/>
        <w:right w:val="none" w:sz="0" w:space="0" w:color="auto"/>
      </w:divBdr>
    </w:div>
    <w:div w:id="1855000581">
      <w:bodyDiv w:val="1"/>
      <w:marLeft w:val="0"/>
      <w:marRight w:val="0"/>
      <w:marTop w:val="0"/>
      <w:marBottom w:val="0"/>
      <w:divBdr>
        <w:top w:val="none" w:sz="0" w:space="0" w:color="auto"/>
        <w:left w:val="none" w:sz="0" w:space="0" w:color="auto"/>
        <w:bottom w:val="none" w:sz="0" w:space="0" w:color="auto"/>
        <w:right w:val="none" w:sz="0" w:space="0" w:color="auto"/>
      </w:divBdr>
    </w:div>
    <w:div w:id="194977409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RSAPrevention@norc.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MRSAPrevention@nor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safetyprogram4mrsaprevention.org"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Kathleen Speck</DisplayName>
        <AccountId>11</AccountId>
        <AccountType/>
      </UserInfo>
      <UserInfo>
        <DisplayName>Samuel Kim</DisplayName>
        <AccountId>12</AccountId>
        <AccountType/>
      </UserInfo>
      <UserInfo>
        <DisplayName>Sean Berenholtz</DisplayName>
        <AccountId>58</AccountId>
        <AccountType/>
      </UserInfo>
      <UserInfo>
        <DisplayName>Sara Karaba</DisplayName>
        <AccountId>70</AccountId>
        <AccountType/>
      </UserInfo>
      <UserInfo>
        <DisplayName>Kristina Weeks</DisplayName>
        <AccountId>27</AccountId>
        <AccountType/>
      </UserInfo>
      <UserInfo>
        <DisplayName>Sandy Swoboda</DisplayName>
        <AccountId>85</AccountId>
        <AccountType/>
      </UserInfo>
      <UserInfo>
        <DisplayName>Jingsheng Zhu</DisplayName>
        <AccountId>96</AccountId>
        <AccountType/>
      </UserInfo>
      <UserInfo>
        <DisplayName>Glenn Whitman</DisplayName>
        <AccountId>108</AccountId>
        <AccountType/>
      </UserInfo>
      <UserInfo>
        <DisplayName>David A. Thompson</DisplayName>
        <AccountId>7</AccountId>
        <AccountType/>
      </UserInfo>
      <UserInfo>
        <DisplayName>Caylin Andrews</DisplayName>
        <AccountId>120</AccountId>
        <AccountType/>
      </UserInfo>
    </SharedWithUsers>
    <TaxCatchAll xmlns="5d14f105-b512-4c58-b648-3bdda2cf581d" xsi:nil="true"/>
    <lcf76f155ced4ddcb4097134ff3c332f xmlns="931aec66-2863-455c-9bb0-8c99df0ac3f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15" ma:contentTypeDescription="Create a new document." ma:contentTypeScope="" ma:versionID="55b68333573daf448f17457a03634415">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f80b10a2391ad13ce6f6009bdd5393f4"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233f0f-6bd0-4026-a550-8b5d019f9378}" ma:internalName="TaxCatchAll"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B853B33E-8BC6-4AB7-84D1-FDFDFE922608}">
  <ds:schemaRefs>
    <ds:schemaRef ds:uri="http://schemas.openxmlformats.org/officeDocument/2006/bibliography"/>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84991F0A-DA86-4112-AD68-A1D740FD3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3093</Words>
  <Characters>17635</Characters>
  <Application>Microsoft Office Word</Application>
  <DocSecurity>0</DocSecurity>
  <Lines>146</Lines>
  <Paragraphs>41</Paragraphs>
  <ScaleCrop>false</ScaleCrop>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Tricia Stauffer</cp:lastModifiedBy>
  <cp:revision>2</cp:revision>
  <dcterms:created xsi:type="dcterms:W3CDTF">2022-11-22T20:10:00Z</dcterms:created>
  <dcterms:modified xsi:type="dcterms:W3CDTF">2022-11-22T20:10:00Z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MediaServiceImageTags">
    <vt:lpwstr/>
  </property>
</Properties>
</file>